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FD90" w14:textId="77777777" w:rsidR="003F493D" w:rsidRPr="00226721" w:rsidRDefault="003F493D" w:rsidP="00226721">
      <w:pPr>
        <w:ind w:left="1170"/>
        <w:rPr>
          <w:rFonts w:asciiTheme="minorHAnsi" w:hAnsiTheme="minorHAnsi"/>
          <w:b/>
          <w:sz w:val="32"/>
          <w:szCs w:val="32"/>
        </w:rPr>
      </w:pPr>
      <w:r w:rsidRPr="00CC1469">
        <w:rPr>
          <w:rFonts w:asciiTheme="minorHAnsi" w:eastAsia="Calibri" w:hAnsiTheme="minorHAnsi"/>
          <w:noProof/>
          <w:sz w:val="32"/>
          <w:szCs w:val="32"/>
        </w:rPr>
        <w:drawing>
          <wp:anchor distT="0" distB="0" distL="114300" distR="114300" simplePos="0" relativeHeight="251659264" behindDoc="1" locked="0" layoutInCell="1" allowOverlap="1" wp14:anchorId="37A70E29" wp14:editId="1ED6FBB6">
            <wp:simplePos x="0" y="0"/>
            <wp:positionH relativeFrom="column">
              <wp:posOffset>-258445</wp:posOffset>
            </wp:positionH>
            <wp:positionV relativeFrom="paragraph">
              <wp:posOffset>0</wp:posOffset>
            </wp:positionV>
            <wp:extent cx="723900" cy="739140"/>
            <wp:effectExtent l="0" t="0" r="0" b="3810"/>
            <wp:wrapTight wrapText="bothSides">
              <wp:wrapPolygon edited="0">
                <wp:start x="3979" y="0"/>
                <wp:lineTo x="0" y="1670"/>
                <wp:lineTo x="0" y="12804"/>
                <wp:lineTo x="2274" y="17814"/>
                <wp:lineTo x="6253" y="20598"/>
                <wp:lineTo x="6821" y="21155"/>
                <wp:lineTo x="13642" y="21155"/>
                <wp:lineTo x="14211" y="20598"/>
                <wp:lineTo x="19326" y="17814"/>
                <wp:lineTo x="21032" y="12247"/>
                <wp:lineTo x="21032" y="3340"/>
                <wp:lineTo x="19895" y="557"/>
                <wp:lineTo x="17053" y="0"/>
                <wp:lineTo x="397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739140"/>
                    </a:xfrm>
                    <a:prstGeom prst="rect">
                      <a:avLst/>
                    </a:prstGeom>
                    <a:noFill/>
                  </pic:spPr>
                </pic:pic>
              </a:graphicData>
            </a:graphic>
            <wp14:sizeRelH relativeFrom="margin">
              <wp14:pctWidth>0</wp14:pctWidth>
            </wp14:sizeRelH>
          </wp:anchor>
        </w:drawing>
      </w:r>
      <w:r w:rsidR="00226721">
        <w:rPr>
          <w:rFonts w:asciiTheme="minorHAnsi" w:hAnsiTheme="minorHAnsi"/>
          <w:b/>
          <w:sz w:val="32"/>
          <w:szCs w:val="32"/>
        </w:rPr>
        <w:t xml:space="preserve">                       </w:t>
      </w:r>
      <w:r w:rsidRPr="00226721">
        <w:rPr>
          <w:rFonts w:asciiTheme="minorHAnsi" w:hAnsiTheme="minorHAnsi"/>
          <w:b/>
          <w:sz w:val="32"/>
          <w:szCs w:val="32"/>
        </w:rPr>
        <w:t>THE WESTMINSTER SCHOOL, DUBAI</w:t>
      </w:r>
    </w:p>
    <w:p w14:paraId="6F3527B8" w14:textId="2C38CC11" w:rsidR="00785B23" w:rsidRPr="007141A0" w:rsidRDefault="00EB1739" w:rsidP="00EB1739">
      <w:pPr>
        <w:rPr>
          <w:rFonts w:asciiTheme="minorHAnsi" w:hAnsiTheme="minorHAnsi"/>
          <w:b/>
          <w:color w:val="365F91" w:themeColor="accent1" w:themeShade="BF"/>
          <w:sz w:val="28"/>
          <w:szCs w:val="28"/>
        </w:rPr>
      </w:pPr>
      <w:r w:rsidRPr="00EB1739">
        <w:rPr>
          <w:rFonts w:asciiTheme="minorHAnsi" w:hAnsiTheme="minorHAnsi"/>
          <w:b/>
          <w:sz w:val="28"/>
          <w:szCs w:val="28"/>
        </w:rPr>
        <w:t xml:space="preserve">                                                  </w:t>
      </w:r>
      <w:r w:rsidR="00304BA4" w:rsidRPr="00EB1739">
        <w:rPr>
          <w:rFonts w:asciiTheme="minorHAnsi" w:hAnsiTheme="minorHAnsi"/>
          <w:b/>
          <w:sz w:val="28"/>
          <w:szCs w:val="28"/>
        </w:rPr>
        <w:t xml:space="preserve">DEPARTMENT </w:t>
      </w:r>
      <w:r w:rsidR="00AF695B">
        <w:rPr>
          <w:rFonts w:asciiTheme="minorHAnsi" w:hAnsiTheme="minorHAnsi"/>
          <w:b/>
          <w:sz w:val="28"/>
          <w:szCs w:val="28"/>
        </w:rPr>
        <w:t>-</w:t>
      </w:r>
      <w:r w:rsidR="00FF5511">
        <w:rPr>
          <w:rFonts w:asciiTheme="minorHAnsi" w:hAnsiTheme="minorHAnsi"/>
          <w:b/>
          <w:sz w:val="28"/>
          <w:szCs w:val="28"/>
        </w:rPr>
        <w:t>BIOLOGY</w:t>
      </w:r>
    </w:p>
    <w:p w14:paraId="6541B6B3" w14:textId="07B18815" w:rsidR="007B2005" w:rsidRPr="00CC1469" w:rsidRDefault="00EB1739" w:rsidP="00EB1739">
      <w:pPr>
        <w:rPr>
          <w:rFonts w:asciiTheme="minorHAnsi" w:hAnsiTheme="minorHAnsi"/>
          <w:b/>
          <w:sz w:val="28"/>
          <w:szCs w:val="28"/>
        </w:rPr>
      </w:pPr>
      <w:r>
        <w:rPr>
          <w:rFonts w:asciiTheme="minorHAnsi" w:hAnsiTheme="minorHAnsi"/>
          <w:b/>
          <w:sz w:val="28"/>
          <w:szCs w:val="28"/>
        </w:rPr>
        <w:t xml:space="preserve">                                                   </w:t>
      </w:r>
      <w:r w:rsidR="00304BA4" w:rsidRPr="00CC1469">
        <w:rPr>
          <w:rFonts w:asciiTheme="minorHAnsi" w:hAnsiTheme="minorHAnsi"/>
          <w:b/>
          <w:sz w:val="28"/>
          <w:szCs w:val="28"/>
        </w:rPr>
        <w:t>SYLLABUS BREAK-U</w:t>
      </w:r>
      <w:r w:rsidR="006A408C">
        <w:rPr>
          <w:rFonts w:asciiTheme="minorHAnsi" w:hAnsiTheme="minorHAnsi"/>
          <w:b/>
          <w:sz w:val="28"/>
          <w:szCs w:val="28"/>
        </w:rPr>
        <w:t>P</w:t>
      </w:r>
      <w:r w:rsidR="00F87140">
        <w:rPr>
          <w:rFonts w:asciiTheme="minorHAnsi" w:hAnsiTheme="minorHAnsi"/>
          <w:b/>
          <w:sz w:val="28"/>
          <w:szCs w:val="28"/>
        </w:rPr>
        <w:t>- YR -13</w:t>
      </w:r>
    </w:p>
    <w:p w14:paraId="250AF0C8" w14:textId="21571F33" w:rsidR="0058457E" w:rsidRDefault="009C4363" w:rsidP="00EB1739">
      <w:pPr>
        <w:ind w:right="639"/>
        <w:jc w:val="center"/>
        <w:rPr>
          <w:rFonts w:asciiTheme="minorHAnsi" w:hAnsiTheme="minorHAnsi"/>
          <w:b/>
          <w:sz w:val="28"/>
          <w:szCs w:val="28"/>
        </w:rPr>
      </w:pPr>
      <w:r>
        <w:t xml:space="preserve">YEAR: </w:t>
      </w:r>
      <w:r w:rsidR="00A80B04">
        <w:t>2026-27</w:t>
      </w:r>
    </w:p>
    <w:p w14:paraId="2FC3F6E2" w14:textId="77777777" w:rsidR="006A408C" w:rsidRDefault="006A408C" w:rsidP="006A408C">
      <w:pPr>
        <w:ind w:right="639"/>
        <w:jc w:val="center"/>
        <w:rPr>
          <w:rFonts w:asciiTheme="minorHAnsi" w:hAnsiTheme="minorHAnsi"/>
          <w:b/>
          <w:sz w:val="28"/>
          <w:szCs w:val="28"/>
        </w:rPr>
      </w:pPr>
    </w:p>
    <w:p w14:paraId="0BE307DC" w14:textId="3DBFA571" w:rsidR="003E53CF" w:rsidRPr="00CD278C" w:rsidRDefault="00AA0F7F" w:rsidP="00EB1739">
      <w:pPr>
        <w:ind w:right="639"/>
        <w:jc w:val="center"/>
        <w:rPr>
          <w:rFonts w:asciiTheme="minorHAnsi" w:hAnsiTheme="minorHAnsi"/>
          <w:b/>
          <w:bCs/>
          <w:sz w:val="28"/>
          <w:szCs w:val="28"/>
          <w:u w:val="single"/>
        </w:rPr>
      </w:pPr>
      <w:r w:rsidRPr="00CD278C">
        <w:rPr>
          <w:b/>
          <w:bCs/>
        </w:rPr>
        <w:t>SEPT 202</w:t>
      </w:r>
      <w:r w:rsidR="00A80B04">
        <w:rPr>
          <w:b/>
          <w:bCs/>
        </w:rPr>
        <w:t>6</w:t>
      </w:r>
      <w:r w:rsidRPr="00CD278C">
        <w:rPr>
          <w:b/>
          <w:bCs/>
        </w:rPr>
        <w:t xml:space="preserve"> – JUNE 202</w:t>
      </w:r>
      <w:r w:rsidR="00A80B04">
        <w:rPr>
          <w:b/>
          <w:bCs/>
        </w:rPr>
        <w:t>7</w:t>
      </w:r>
    </w:p>
    <w:p w14:paraId="1FB1288A" w14:textId="77777777" w:rsidR="005F2499" w:rsidRPr="00CC1469" w:rsidRDefault="005F2499">
      <w:pPr>
        <w:rPr>
          <w:rFonts w:asciiTheme="minorHAnsi" w:hAnsiTheme="minorHAnsi"/>
          <w:sz w:val="28"/>
          <w:szCs w:val="28"/>
        </w:rPr>
      </w:pPr>
    </w:p>
    <w:tbl>
      <w:tblPr>
        <w:tblW w:w="11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620"/>
        <w:gridCol w:w="2458"/>
        <w:gridCol w:w="3212"/>
        <w:gridCol w:w="2700"/>
      </w:tblGrid>
      <w:tr w:rsidR="00CD73AF" w:rsidRPr="00B52C9E" w14:paraId="76FBF253" w14:textId="77777777" w:rsidTr="00CD278C">
        <w:trPr>
          <w:trHeight w:val="1101"/>
          <w:jc w:val="center"/>
        </w:trPr>
        <w:tc>
          <w:tcPr>
            <w:tcW w:w="5513" w:type="dxa"/>
            <w:gridSpan w:val="3"/>
          </w:tcPr>
          <w:p w14:paraId="6A6CF0A6" w14:textId="77777777" w:rsidR="00CD73AF" w:rsidRDefault="00CD73AF" w:rsidP="00CD278C">
            <w:pPr>
              <w:pStyle w:val="CalendarInformation"/>
              <w:framePr w:hSpace="0" w:wrap="auto" w:vAnchor="margin" w:hAnchor="text" w:xAlign="left" w:yAlign="inline"/>
              <w:jc w:val="center"/>
              <w:rPr>
                <w:rFonts w:asciiTheme="minorHAnsi" w:hAnsiTheme="minorHAnsi" w:cstheme="minorHAnsi"/>
                <w:b/>
                <w:sz w:val="22"/>
                <w:szCs w:val="22"/>
              </w:rPr>
            </w:pPr>
            <w:proofErr w:type="spellStart"/>
            <w:r w:rsidRPr="00CD73AF">
              <w:rPr>
                <w:rFonts w:asciiTheme="minorHAnsi" w:hAnsiTheme="minorHAnsi" w:cstheme="minorHAnsi"/>
                <w:b/>
                <w:sz w:val="22"/>
                <w:szCs w:val="22"/>
              </w:rPr>
              <w:t>Colour</w:t>
            </w:r>
            <w:proofErr w:type="spellEnd"/>
            <w:r w:rsidRPr="00CD73AF">
              <w:rPr>
                <w:rFonts w:asciiTheme="minorHAnsi" w:hAnsiTheme="minorHAnsi" w:cstheme="minorHAnsi"/>
                <w:b/>
                <w:sz w:val="22"/>
                <w:szCs w:val="22"/>
              </w:rPr>
              <w:t xml:space="preserve"> Code</w:t>
            </w:r>
            <w:r>
              <w:rPr>
                <w:rFonts w:asciiTheme="minorHAnsi" w:hAnsiTheme="minorHAnsi" w:cstheme="minorHAnsi"/>
                <w:b/>
                <w:sz w:val="22"/>
                <w:szCs w:val="22"/>
              </w:rPr>
              <w:t>:</w:t>
            </w:r>
          </w:p>
          <w:p w14:paraId="70590B2F" w14:textId="77777777" w:rsidR="00CD73AF" w:rsidRPr="00CD278C" w:rsidRDefault="00CD73AF" w:rsidP="00CD278C">
            <w:pPr>
              <w:pStyle w:val="CalendarInformation"/>
              <w:framePr w:hSpace="0" w:wrap="auto" w:vAnchor="margin" w:hAnchor="text" w:xAlign="left" w:yAlign="inline"/>
              <w:jc w:val="center"/>
              <w:rPr>
                <w:rFonts w:asciiTheme="minorHAnsi" w:hAnsiTheme="minorHAnsi" w:cstheme="minorHAnsi"/>
                <w:bCs/>
                <w:color w:val="00B050"/>
                <w:sz w:val="22"/>
                <w:szCs w:val="22"/>
              </w:rPr>
            </w:pPr>
            <w:r w:rsidRPr="00CD278C">
              <w:rPr>
                <w:rFonts w:asciiTheme="minorHAnsi" w:hAnsiTheme="minorHAnsi" w:cstheme="minorHAnsi"/>
                <w:bCs/>
                <w:color w:val="00B050"/>
                <w:sz w:val="22"/>
                <w:szCs w:val="22"/>
              </w:rPr>
              <w:t>Academic – Green</w:t>
            </w:r>
          </w:p>
          <w:p w14:paraId="230F0615" w14:textId="77777777" w:rsidR="00CD73AF" w:rsidRPr="00CD278C" w:rsidRDefault="00CD73AF" w:rsidP="00CD278C">
            <w:pPr>
              <w:pStyle w:val="CalendarInformation"/>
              <w:framePr w:hSpace="0" w:wrap="auto" w:vAnchor="margin" w:hAnchor="text" w:xAlign="left" w:yAlign="inline"/>
              <w:jc w:val="center"/>
              <w:rPr>
                <w:rFonts w:asciiTheme="minorHAnsi" w:hAnsiTheme="minorHAnsi" w:cstheme="minorHAnsi"/>
                <w:bCs/>
                <w:color w:val="0070C0"/>
                <w:sz w:val="22"/>
                <w:szCs w:val="22"/>
              </w:rPr>
            </w:pPr>
            <w:r w:rsidRPr="00CD278C">
              <w:rPr>
                <w:rFonts w:asciiTheme="minorHAnsi" w:hAnsiTheme="minorHAnsi" w:cstheme="minorHAnsi"/>
                <w:bCs/>
                <w:color w:val="0070C0"/>
                <w:sz w:val="22"/>
                <w:szCs w:val="22"/>
              </w:rPr>
              <w:t>Events</w:t>
            </w:r>
            <w:r w:rsidR="00587D7B" w:rsidRPr="00CD278C">
              <w:rPr>
                <w:rFonts w:asciiTheme="minorHAnsi" w:hAnsiTheme="minorHAnsi" w:cstheme="minorHAnsi"/>
                <w:bCs/>
                <w:color w:val="0070C0"/>
                <w:sz w:val="22"/>
                <w:szCs w:val="22"/>
              </w:rPr>
              <w:t>/International Days</w:t>
            </w:r>
            <w:r w:rsidRPr="00CD278C">
              <w:rPr>
                <w:rFonts w:asciiTheme="minorHAnsi" w:hAnsiTheme="minorHAnsi" w:cstheme="minorHAnsi"/>
                <w:bCs/>
                <w:color w:val="0070C0"/>
                <w:sz w:val="22"/>
                <w:szCs w:val="22"/>
              </w:rPr>
              <w:t>- Blue</w:t>
            </w:r>
          </w:p>
          <w:p w14:paraId="65CEBF9D" w14:textId="3F591F1B" w:rsidR="00AF695B" w:rsidRPr="00CD278C" w:rsidRDefault="00CD73AF" w:rsidP="00CD278C">
            <w:pPr>
              <w:pStyle w:val="CalendarInformation"/>
              <w:framePr w:hSpace="0" w:wrap="auto" w:vAnchor="margin" w:hAnchor="text" w:xAlign="left" w:yAlign="inline"/>
              <w:jc w:val="center"/>
              <w:rPr>
                <w:rFonts w:asciiTheme="minorHAnsi" w:hAnsiTheme="minorHAnsi" w:cstheme="minorHAnsi"/>
                <w:bCs/>
                <w:color w:val="FF0000"/>
                <w:sz w:val="22"/>
                <w:szCs w:val="22"/>
              </w:rPr>
            </w:pPr>
            <w:r w:rsidRPr="00CD278C">
              <w:rPr>
                <w:rFonts w:asciiTheme="minorHAnsi" w:hAnsiTheme="minorHAnsi" w:cstheme="minorHAnsi"/>
                <w:bCs/>
                <w:color w:val="FF0000"/>
                <w:sz w:val="22"/>
                <w:szCs w:val="22"/>
              </w:rPr>
              <w:t>Holidays/PC days</w:t>
            </w:r>
            <w:r w:rsidR="00587D7B" w:rsidRPr="00CD278C">
              <w:rPr>
                <w:rFonts w:asciiTheme="minorHAnsi" w:hAnsiTheme="minorHAnsi" w:cstheme="minorHAnsi"/>
                <w:bCs/>
                <w:color w:val="FF0000"/>
                <w:sz w:val="22"/>
                <w:szCs w:val="22"/>
              </w:rPr>
              <w:t>/</w:t>
            </w:r>
            <w:r w:rsidRPr="00CD278C">
              <w:rPr>
                <w:rFonts w:asciiTheme="minorHAnsi" w:hAnsiTheme="minorHAnsi" w:cstheme="minorHAnsi"/>
                <w:bCs/>
                <w:color w:val="FF0000"/>
                <w:sz w:val="22"/>
                <w:szCs w:val="22"/>
              </w:rPr>
              <w:t xml:space="preserve"> – Red</w:t>
            </w:r>
          </w:p>
          <w:p w14:paraId="4799C586" w14:textId="77777777" w:rsidR="00AF695B" w:rsidRDefault="00AF695B" w:rsidP="00CD278C">
            <w:pPr>
              <w:pStyle w:val="CalendarInformation"/>
              <w:framePr w:hSpace="0" w:wrap="auto" w:vAnchor="margin" w:hAnchor="text" w:xAlign="left" w:yAlign="inline"/>
              <w:jc w:val="center"/>
              <w:rPr>
                <w:rFonts w:asciiTheme="minorHAnsi" w:hAnsiTheme="minorHAnsi" w:cstheme="minorHAnsi"/>
                <w:b/>
                <w:color w:val="00B050"/>
                <w:sz w:val="22"/>
                <w:szCs w:val="22"/>
              </w:rPr>
            </w:pPr>
          </w:p>
        </w:tc>
        <w:tc>
          <w:tcPr>
            <w:tcW w:w="5912" w:type="dxa"/>
            <w:gridSpan w:val="2"/>
          </w:tcPr>
          <w:p w14:paraId="713B7733" w14:textId="77777777" w:rsidR="00CD73AF" w:rsidRDefault="00CD73AF" w:rsidP="00CD278C">
            <w:pPr>
              <w:pStyle w:val="CalendarInformation"/>
              <w:framePr w:hSpace="0" w:wrap="auto" w:vAnchor="margin" w:hAnchor="text" w:xAlign="left" w:yAlign="inline"/>
              <w:jc w:val="center"/>
              <w:rPr>
                <w:rFonts w:asciiTheme="minorHAnsi" w:hAnsiTheme="minorHAnsi" w:cstheme="minorHAnsi"/>
                <w:b/>
                <w:sz w:val="22"/>
                <w:szCs w:val="22"/>
              </w:rPr>
            </w:pPr>
            <w:r>
              <w:rPr>
                <w:rFonts w:asciiTheme="minorHAnsi" w:hAnsiTheme="minorHAnsi" w:cstheme="minorHAnsi"/>
                <w:b/>
                <w:sz w:val="22"/>
                <w:szCs w:val="22"/>
              </w:rPr>
              <w:t>Working Days</w:t>
            </w:r>
          </w:p>
          <w:p w14:paraId="1CF87C1A" w14:textId="5B00D4FD" w:rsidR="00CD278C" w:rsidRDefault="00CD278C" w:rsidP="00CD278C">
            <w:pPr>
              <w:pStyle w:val="CalendarInformation"/>
              <w:framePr w:hSpace="0" w:wrap="auto" w:vAnchor="margin" w:hAnchor="text" w:xAlign="left" w:yAlign="inline"/>
              <w:jc w:val="center"/>
            </w:pPr>
            <w:r>
              <w:t xml:space="preserve">Aug – Dec – </w:t>
            </w:r>
            <w:r w:rsidR="00A748B1">
              <w:t>67</w:t>
            </w:r>
          </w:p>
          <w:p w14:paraId="03BDB5C9" w14:textId="44CD2527" w:rsidR="00CD278C" w:rsidRDefault="00CD278C" w:rsidP="00CD278C">
            <w:pPr>
              <w:pStyle w:val="CalendarInformation"/>
              <w:framePr w:hSpace="0" w:wrap="auto" w:vAnchor="margin" w:hAnchor="text" w:xAlign="left" w:yAlign="inline"/>
              <w:jc w:val="center"/>
            </w:pPr>
            <w:r>
              <w:t xml:space="preserve">Jan – </w:t>
            </w:r>
            <w:r w:rsidR="00DD7A9C">
              <w:t>Apr</w:t>
            </w:r>
            <w:r>
              <w:t xml:space="preserve"> – </w:t>
            </w:r>
            <w:r w:rsidR="00DD7A9C">
              <w:t>60</w:t>
            </w:r>
          </w:p>
          <w:p w14:paraId="1FF3864F" w14:textId="45769574" w:rsidR="00CD278C" w:rsidRDefault="00CD278C" w:rsidP="00CD278C">
            <w:pPr>
              <w:pStyle w:val="CalendarInformation"/>
              <w:framePr w:hSpace="0" w:wrap="auto" w:vAnchor="margin" w:hAnchor="text" w:xAlign="left" w:yAlign="inline"/>
              <w:jc w:val="center"/>
            </w:pPr>
            <w:r>
              <w:t>Apr – Jun -</w:t>
            </w:r>
            <w:r w:rsidR="00DD7A9C">
              <w:t>58</w:t>
            </w:r>
          </w:p>
          <w:p w14:paraId="7371FCCB" w14:textId="31C70978" w:rsidR="00CD73AF" w:rsidRPr="00CD73AF" w:rsidRDefault="00CD278C" w:rsidP="00CD278C">
            <w:pPr>
              <w:pStyle w:val="CalendarInformation"/>
              <w:framePr w:hSpace="0" w:wrap="auto" w:vAnchor="margin" w:hAnchor="text" w:xAlign="left" w:yAlign="inline"/>
              <w:jc w:val="center"/>
              <w:rPr>
                <w:rFonts w:asciiTheme="minorHAnsi" w:hAnsiTheme="minorHAnsi" w:cstheme="minorHAnsi"/>
                <w:b/>
                <w:color w:val="FF0000"/>
                <w:sz w:val="22"/>
                <w:szCs w:val="22"/>
              </w:rPr>
            </w:pPr>
            <w:r>
              <w:t>Total 18</w:t>
            </w:r>
            <w:r w:rsidR="00DD7A9C">
              <w:t>5</w:t>
            </w:r>
            <w:r>
              <w:t xml:space="preserve"> days</w:t>
            </w:r>
          </w:p>
        </w:tc>
      </w:tr>
      <w:tr w:rsidR="00597516" w:rsidRPr="00B52C9E" w14:paraId="70AF3AC2" w14:textId="77777777" w:rsidTr="009D0C11">
        <w:trPr>
          <w:trHeight w:val="142"/>
          <w:jc w:val="center"/>
        </w:trPr>
        <w:tc>
          <w:tcPr>
            <w:tcW w:w="1435" w:type="dxa"/>
            <w:vAlign w:val="center"/>
          </w:tcPr>
          <w:p w14:paraId="3A8C60A6" w14:textId="77777777" w:rsidR="00597516" w:rsidRPr="00B52C9E" w:rsidRDefault="00597516" w:rsidP="00790FBB">
            <w:pPr>
              <w:ind w:right="-144"/>
              <w:jc w:val="center"/>
              <w:rPr>
                <w:rFonts w:asciiTheme="minorHAnsi" w:hAnsiTheme="minorHAnsi" w:cstheme="minorHAnsi"/>
                <w:b/>
                <w:sz w:val="22"/>
                <w:szCs w:val="22"/>
              </w:rPr>
            </w:pPr>
            <w:r w:rsidRPr="00B52C9E">
              <w:rPr>
                <w:rFonts w:asciiTheme="minorHAnsi" w:hAnsiTheme="minorHAnsi" w:cstheme="minorHAnsi"/>
                <w:b/>
                <w:sz w:val="22"/>
                <w:szCs w:val="22"/>
              </w:rPr>
              <w:t>MONTH</w:t>
            </w:r>
          </w:p>
        </w:tc>
        <w:tc>
          <w:tcPr>
            <w:tcW w:w="1620" w:type="dxa"/>
            <w:vAlign w:val="center"/>
          </w:tcPr>
          <w:p w14:paraId="36649BF1" w14:textId="77777777" w:rsidR="00597516" w:rsidRPr="00B52C9E" w:rsidRDefault="00597516" w:rsidP="00790FBB">
            <w:pPr>
              <w:ind w:left="-643"/>
              <w:jc w:val="center"/>
              <w:rPr>
                <w:rFonts w:asciiTheme="minorHAnsi" w:hAnsiTheme="minorHAnsi" w:cstheme="minorHAnsi"/>
                <w:b/>
                <w:sz w:val="22"/>
                <w:szCs w:val="22"/>
              </w:rPr>
            </w:pPr>
            <w:r w:rsidRPr="00B52C9E">
              <w:rPr>
                <w:rFonts w:asciiTheme="minorHAnsi" w:hAnsiTheme="minorHAnsi" w:cstheme="minorHAnsi"/>
                <w:b/>
                <w:sz w:val="22"/>
                <w:szCs w:val="22"/>
              </w:rPr>
              <w:t>DATE</w:t>
            </w:r>
          </w:p>
        </w:tc>
        <w:tc>
          <w:tcPr>
            <w:tcW w:w="5670" w:type="dxa"/>
            <w:gridSpan w:val="2"/>
            <w:vAlign w:val="center"/>
          </w:tcPr>
          <w:p w14:paraId="4CBF4C02" w14:textId="77777777" w:rsidR="00597516" w:rsidRPr="00B52C9E" w:rsidRDefault="00597516" w:rsidP="00790FBB">
            <w:pPr>
              <w:jc w:val="center"/>
              <w:rPr>
                <w:rFonts w:asciiTheme="minorHAnsi" w:hAnsiTheme="minorHAnsi" w:cstheme="minorHAnsi"/>
                <w:b/>
                <w:sz w:val="22"/>
                <w:szCs w:val="22"/>
              </w:rPr>
            </w:pPr>
            <w:r w:rsidRPr="00B52C9E">
              <w:rPr>
                <w:rFonts w:asciiTheme="minorHAnsi" w:hAnsiTheme="minorHAnsi" w:cstheme="minorHAnsi"/>
                <w:b/>
                <w:sz w:val="22"/>
                <w:szCs w:val="22"/>
              </w:rPr>
              <w:t>TOPIC/CONTENT</w:t>
            </w:r>
          </w:p>
        </w:tc>
        <w:tc>
          <w:tcPr>
            <w:tcW w:w="2700" w:type="dxa"/>
            <w:vAlign w:val="center"/>
          </w:tcPr>
          <w:p w14:paraId="0CCD7929" w14:textId="77777777" w:rsidR="00790FBB" w:rsidRDefault="00790FBB" w:rsidP="00790FBB">
            <w:pPr>
              <w:jc w:val="center"/>
              <w:rPr>
                <w:rFonts w:asciiTheme="minorHAnsi" w:hAnsiTheme="minorHAnsi" w:cstheme="minorHAnsi"/>
                <w:b/>
                <w:sz w:val="22"/>
                <w:szCs w:val="22"/>
              </w:rPr>
            </w:pPr>
          </w:p>
          <w:p w14:paraId="61D3D24C" w14:textId="7DB7BCA8" w:rsidR="00597516" w:rsidRPr="00B52C9E" w:rsidRDefault="00597516" w:rsidP="00790FBB">
            <w:pPr>
              <w:jc w:val="center"/>
              <w:rPr>
                <w:rFonts w:asciiTheme="minorHAnsi" w:hAnsiTheme="minorHAnsi" w:cstheme="minorHAnsi"/>
                <w:b/>
                <w:sz w:val="22"/>
                <w:szCs w:val="22"/>
              </w:rPr>
            </w:pPr>
            <w:r w:rsidRPr="00B52C9E">
              <w:rPr>
                <w:rFonts w:asciiTheme="minorHAnsi" w:hAnsiTheme="minorHAnsi" w:cstheme="minorHAnsi"/>
                <w:b/>
                <w:sz w:val="22"/>
                <w:szCs w:val="22"/>
              </w:rPr>
              <w:t>REMARKS / FOCUS</w:t>
            </w:r>
          </w:p>
          <w:p w14:paraId="1637AB31" w14:textId="77777777" w:rsidR="00711B5A" w:rsidRPr="00B52C9E" w:rsidRDefault="00711B5A" w:rsidP="00790FBB">
            <w:pPr>
              <w:jc w:val="center"/>
              <w:rPr>
                <w:rFonts w:asciiTheme="minorHAnsi" w:hAnsiTheme="minorHAnsi" w:cstheme="minorHAnsi"/>
                <w:b/>
                <w:sz w:val="22"/>
                <w:szCs w:val="22"/>
              </w:rPr>
            </w:pPr>
          </w:p>
        </w:tc>
      </w:tr>
      <w:tr w:rsidR="00597516" w:rsidRPr="00B52C9E" w14:paraId="6EAF195A" w14:textId="77777777" w:rsidTr="00523A5F">
        <w:trPr>
          <w:trHeight w:val="633"/>
          <w:jc w:val="center"/>
        </w:trPr>
        <w:tc>
          <w:tcPr>
            <w:tcW w:w="1435" w:type="dxa"/>
            <w:vMerge w:val="restart"/>
            <w:vAlign w:val="center"/>
          </w:tcPr>
          <w:p w14:paraId="64C03356" w14:textId="77777777" w:rsidR="006B6089" w:rsidRPr="00B52C9E" w:rsidRDefault="006B6089" w:rsidP="006B6089">
            <w:pPr>
              <w:rPr>
                <w:rFonts w:asciiTheme="minorHAnsi" w:hAnsiTheme="minorHAnsi" w:cstheme="minorHAnsi"/>
                <w:b/>
                <w:sz w:val="22"/>
                <w:szCs w:val="22"/>
              </w:rPr>
            </w:pPr>
            <w:r w:rsidRPr="00B52C9E">
              <w:rPr>
                <w:rFonts w:asciiTheme="minorHAnsi" w:hAnsiTheme="minorHAnsi" w:cstheme="minorHAnsi"/>
                <w:b/>
                <w:sz w:val="22"/>
                <w:szCs w:val="22"/>
              </w:rPr>
              <w:t>SEPTEMBER</w:t>
            </w:r>
          </w:p>
          <w:p w14:paraId="3C7E4CA0" w14:textId="41C8B495" w:rsidR="006B6089" w:rsidRPr="00B52C9E" w:rsidRDefault="006B6089" w:rsidP="006B6089">
            <w:pPr>
              <w:pStyle w:val="CalendarInformation"/>
              <w:framePr w:hSpace="0" w:wrap="auto" w:vAnchor="margin" w:hAnchor="text" w:xAlign="left" w:yAlign="inline"/>
              <w:rPr>
                <w:rFonts w:asciiTheme="minorHAnsi" w:hAnsiTheme="minorHAnsi" w:cstheme="minorHAnsi"/>
                <w:b/>
                <w:sz w:val="22"/>
                <w:szCs w:val="22"/>
              </w:rPr>
            </w:pPr>
            <w:r w:rsidRPr="00B52C9E">
              <w:rPr>
                <w:rFonts w:asciiTheme="minorHAnsi" w:hAnsiTheme="minorHAnsi" w:cstheme="minorHAnsi"/>
                <w:sz w:val="22"/>
                <w:szCs w:val="22"/>
                <w:highlight w:val="cyan"/>
              </w:rPr>
              <w:t>2</w:t>
            </w:r>
            <w:r w:rsidR="009361AA">
              <w:rPr>
                <w:rFonts w:asciiTheme="minorHAnsi" w:hAnsiTheme="minorHAnsi" w:cstheme="minorHAnsi"/>
                <w:sz w:val="22"/>
                <w:szCs w:val="22"/>
                <w:highlight w:val="cyan"/>
              </w:rPr>
              <w:t>2</w:t>
            </w:r>
            <w:r w:rsidRPr="00B52C9E">
              <w:rPr>
                <w:rFonts w:asciiTheme="minorHAnsi" w:hAnsiTheme="minorHAnsi" w:cstheme="minorHAnsi"/>
                <w:sz w:val="22"/>
                <w:szCs w:val="22"/>
                <w:highlight w:val="cyan"/>
              </w:rPr>
              <w:t xml:space="preserve"> working days</w:t>
            </w:r>
          </w:p>
          <w:p w14:paraId="2D96058C" w14:textId="77777777" w:rsidR="00597516" w:rsidRPr="00CD278C" w:rsidRDefault="00597516" w:rsidP="00597516">
            <w:pPr>
              <w:rPr>
                <w:rFonts w:asciiTheme="minorHAnsi" w:hAnsiTheme="minorHAnsi" w:cstheme="minorHAnsi"/>
                <w:b/>
                <w:color w:val="00B050"/>
                <w:sz w:val="22"/>
                <w:szCs w:val="22"/>
              </w:rPr>
            </w:pPr>
          </w:p>
          <w:p w14:paraId="361933DC" w14:textId="4BC47DE3" w:rsidR="00A71676" w:rsidRPr="00CD278C" w:rsidRDefault="00A71676" w:rsidP="00A71676">
            <w:pPr>
              <w:pStyle w:val="CalendarInformation"/>
              <w:framePr w:hSpace="0" w:wrap="auto" w:vAnchor="margin" w:hAnchor="text" w:xAlign="left" w:yAlign="inline"/>
              <w:rPr>
                <w:b/>
                <w:bCs/>
                <w:color w:val="00B050"/>
                <w:sz w:val="14"/>
                <w:szCs w:val="14"/>
              </w:rPr>
            </w:pPr>
            <w:r w:rsidRPr="00CD278C">
              <w:rPr>
                <w:b/>
                <w:bCs/>
                <w:color w:val="00B050"/>
                <w:sz w:val="14"/>
                <w:szCs w:val="14"/>
              </w:rPr>
              <w:t>CAT4 Assessments</w:t>
            </w:r>
          </w:p>
          <w:p w14:paraId="544E5C8F" w14:textId="7FE75503" w:rsidR="00A71676" w:rsidRPr="00B52C9E" w:rsidRDefault="00A71676" w:rsidP="00A71676">
            <w:pPr>
              <w:rPr>
                <w:rFonts w:asciiTheme="minorHAnsi" w:hAnsiTheme="minorHAnsi" w:cstheme="minorHAnsi"/>
                <w:b/>
                <w:sz w:val="22"/>
                <w:szCs w:val="22"/>
              </w:rPr>
            </w:pPr>
            <w:r w:rsidRPr="00CD278C">
              <w:rPr>
                <w:b/>
                <w:bCs/>
                <w:color w:val="00B050"/>
                <w:sz w:val="14"/>
                <w:szCs w:val="14"/>
              </w:rPr>
              <w:t>(Years 4/6/7/8/10)</w:t>
            </w:r>
          </w:p>
        </w:tc>
        <w:tc>
          <w:tcPr>
            <w:tcW w:w="1620" w:type="dxa"/>
            <w:vAlign w:val="center"/>
          </w:tcPr>
          <w:p w14:paraId="0650AF73" w14:textId="1D54C96E" w:rsidR="0038469A" w:rsidRDefault="00F17E38" w:rsidP="0038469A">
            <w:pPr>
              <w:jc w:val="center"/>
              <w:rPr>
                <w:rFonts w:asciiTheme="minorHAnsi" w:hAnsiTheme="minorHAnsi" w:cstheme="minorHAnsi"/>
                <w:b/>
                <w:bCs/>
                <w:sz w:val="22"/>
                <w:szCs w:val="22"/>
              </w:rPr>
            </w:pPr>
            <w:r>
              <w:rPr>
                <w:rFonts w:asciiTheme="minorHAnsi" w:hAnsiTheme="minorHAnsi" w:cstheme="minorHAnsi"/>
                <w:b/>
                <w:bCs/>
                <w:sz w:val="22"/>
                <w:szCs w:val="22"/>
              </w:rPr>
              <w:t>31/8 - 4</w:t>
            </w:r>
            <w:r w:rsidR="000D7232">
              <w:rPr>
                <w:rFonts w:asciiTheme="minorHAnsi" w:hAnsiTheme="minorHAnsi" w:cstheme="minorHAnsi"/>
                <w:b/>
                <w:bCs/>
                <w:sz w:val="22"/>
                <w:szCs w:val="22"/>
              </w:rPr>
              <w:t xml:space="preserve">/9 </w:t>
            </w:r>
          </w:p>
          <w:p w14:paraId="498E3EE8" w14:textId="77777777" w:rsidR="00597516" w:rsidRPr="00B52C9E" w:rsidRDefault="00597516" w:rsidP="00CD278C">
            <w:pPr>
              <w:jc w:val="center"/>
              <w:rPr>
                <w:rFonts w:asciiTheme="minorHAnsi" w:hAnsiTheme="minorHAnsi" w:cstheme="minorHAnsi"/>
                <w:b/>
                <w:bCs/>
                <w:sz w:val="22"/>
                <w:szCs w:val="22"/>
              </w:rPr>
            </w:pPr>
          </w:p>
        </w:tc>
        <w:tc>
          <w:tcPr>
            <w:tcW w:w="5670" w:type="dxa"/>
            <w:gridSpan w:val="2"/>
          </w:tcPr>
          <w:p w14:paraId="78A9DA83" w14:textId="77777777" w:rsidR="00B83E9F" w:rsidRPr="00561D95" w:rsidRDefault="00B83E9F" w:rsidP="00B83E9F">
            <w:pPr>
              <w:spacing w:line="276" w:lineRule="auto"/>
              <w:rPr>
                <w:rFonts w:asciiTheme="minorHAnsi" w:hAnsiTheme="minorHAnsi" w:cstheme="minorHAnsi"/>
                <w:color w:val="000000" w:themeColor="text1"/>
                <w:sz w:val="22"/>
                <w:szCs w:val="22"/>
                <w:shd w:val="clear" w:color="auto" w:fill="FFFFFF"/>
              </w:rPr>
            </w:pPr>
            <w:r w:rsidRPr="00561D95">
              <w:rPr>
                <w:rFonts w:asciiTheme="minorHAnsi" w:hAnsiTheme="minorHAnsi" w:cstheme="minorHAnsi"/>
                <w:color w:val="000000" w:themeColor="text1"/>
                <w:sz w:val="22"/>
                <w:szCs w:val="22"/>
                <w:shd w:val="clear" w:color="auto" w:fill="FFFFFF"/>
              </w:rPr>
              <w:t>Introduction to syllabus content and weightage for each paper.</w:t>
            </w:r>
          </w:p>
          <w:p w14:paraId="2730BFCA" w14:textId="77777777" w:rsidR="00B83E9F" w:rsidRPr="00561D95" w:rsidRDefault="00B83E9F" w:rsidP="00B83E9F">
            <w:pPr>
              <w:spacing w:line="276" w:lineRule="auto"/>
              <w:rPr>
                <w:rFonts w:asciiTheme="minorHAnsi" w:hAnsiTheme="minorHAnsi" w:cstheme="minorHAnsi"/>
                <w:color w:val="000000" w:themeColor="text1"/>
                <w:sz w:val="22"/>
                <w:szCs w:val="22"/>
                <w:shd w:val="clear" w:color="auto" w:fill="FFFFFF"/>
              </w:rPr>
            </w:pPr>
          </w:p>
          <w:p w14:paraId="143A66F3" w14:textId="77777777" w:rsidR="00B83E9F" w:rsidRPr="00993C4F" w:rsidRDefault="00B83E9F" w:rsidP="00B83E9F">
            <w:pPr>
              <w:spacing w:line="276" w:lineRule="auto"/>
              <w:rPr>
                <w:rFonts w:asciiTheme="minorHAnsi" w:hAnsiTheme="minorHAnsi" w:cstheme="minorHAnsi"/>
                <w:bCs/>
                <w:sz w:val="22"/>
                <w:szCs w:val="22"/>
              </w:rPr>
            </w:pPr>
            <w:r w:rsidRPr="00993C4F">
              <w:rPr>
                <w:rFonts w:asciiTheme="minorHAnsi" w:hAnsiTheme="minorHAnsi" w:cstheme="minorHAnsi"/>
                <w:bCs/>
                <w:sz w:val="22"/>
                <w:szCs w:val="22"/>
              </w:rPr>
              <w:t>Notebook expectations.</w:t>
            </w:r>
          </w:p>
          <w:p w14:paraId="1F8C4575" w14:textId="77777777" w:rsidR="00B83E9F" w:rsidRPr="00993C4F" w:rsidRDefault="00B83E9F" w:rsidP="00B83E9F">
            <w:pPr>
              <w:spacing w:line="276" w:lineRule="auto"/>
              <w:rPr>
                <w:rFonts w:asciiTheme="minorHAnsi" w:hAnsiTheme="minorHAnsi" w:cstheme="minorHAnsi"/>
                <w:sz w:val="22"/>
                <w:szCs w:val="22"/>
                <w:shd w:val="clear" w:color="auto" w:fill="FFFFFF"/>
              </w:rPr>
            </w:pPr>
            <w:r w:rsidRPr="00993C4F">
              <w:rPr>
                <w:rFonts w:asciiTheme="minorHAnsi" w:hAnsiTheme="minorHAnsi" w:cstheme="minorHAnsi"/>
                <w:bCs/>
                <w:sz w:val="22"/>
                <w:szCs w:val="22"/>
              </w:rPr>
              <w:t>NAP/Index/ presentation of work/marking guidelines</w:t>
            </w:r>
          </w:p>
          <w:p w14:paraId="6351506D" w14:textId="77777777" w:rsidR="00B83E9F" w:rsidRDefault="00B83E9F" w:rsidP="00B83E9F">
            <w:pPr>
              <w:rPr>
                <w:rFonts w:asciiTheme="minorHAnsi" w:hAnsiTheme="minorHAnsi" w:cstheme="minorHAnsi"/>
                <w:b/>
                <w:sz w:val="22"/>
                <w:szCs w:val="22"/>
              </w:rPr>
            </w:pPr>
          </w:p>
          <w:p w14:paraId="418744E8" w14:textId="77777777" w:rsidR="00B83E9F" w:rsidRPr="00C92950" w:rsidRDefault="00B83E9F" w:rsidP="00B83E9F">
            <w:pPr>
              <w:rPr>
                <w:rFonts w:asciiTheme="minorHAnsi" w:hAnsiTheme="minorHAnsi" w:cstheme="minorHAnsi"/>
                <w:b/>
                <w:sz w:val="22"/>
                <w:szCs w:val="22"/>
              </w:rPr>
            </w:pPr>
            <w:r w:rsidRPr="00C92950">
              <w:rPr>
                <w:rFonts w:asciiTheme="minorHAnsi" w:hAnsiTheme="minorHAnsi" w:cstheme="minorHAnsi"/>
                <w:b/>
                <w:sz w:val="22"/>
                <w:szCs w:val="22"/>
              </w:rPr>
              <w:t>ENERGY &amp; RESPIRATION</w:t>
            </w:r>
          </w:p>
          <w:p w14:paraId="7D6B53EA" w14:textId="77777777" w:rsidR="00B83E9F" w:rsidRPr="00C92950" w:rsidRDefault="00B83E9F" w:rsidP="00B83E9F">
            <w:pPr>
              <w:rPr>
                <w:rFonts w:asciiTheme="minorHAnsi" w:hAnsiTheme="minorHAnsi" w:cstheme="minorHAnsi"/>
                <w:sz w:val="22"/>
                <w:szCs w:val="22"/>
              </w:rPr>
            </w:pPr>
            <w:r w:rsidRPr="00C92950">
              <w:rPr>
                <w:rFonts w:asciiTheme="minorHAnsi" w:hAnsiTheme="minorHAnsi" w:cstheme="minorHAnsi"/>
                <w:sz w:val="22"/>
                <w:szCs w:val="22"/>
              </w:rPr>
              <w:t xml:space="preserve">1 outline the need for energy in living organisms </w:t>
            </w:r>
          </w:p>
          <w:p w14:paraId="197F3DD5" w14:textId="77777777" w:rsidR="00B83E9F" w:rsidRPr="00C92950" w:rsidRDefault="00B83E9F" w:rsidP="00B83E9F">
            <w:pPr>
              <w:rPr>
                <w:rFonts w:asciiTheme="minorHAnsi" w:hAnsiTheme="minorHAnsi" w:cstheme="minorHAnsi"/>
                <w:sz w:val="22"/>
                <w:szCs w:val="22"/>
              </w:rPr>
            </w:pPr>
            <w:r w:rsidRPr="00C92950">
              <w:rPr>
                <w:rFonts w:asciiTheme="minorHAnsi" w:hAnsiTheme="minorHAnsi" w:cstheme="minorHAnsi"/>
                <w:sz w:val="22"/>
                <w:szCs w:val="22"/>
              </w:rPr>
              <w:t xml:space="preserve">2 </w:t>
            </w:r>
            <w:proofErr w:type="gramStart"/>
            <w:r w:rsidRPr="00C92950">
              <w:rPr>
                <w:rFonts w:asciiTheme="minorHAnsi" w:hAnsiTheme="minorHAnsi" w:cstheme="minorHAnsi"/>
                <w:sz w:val="22"/>
                <w:szCs w:val="22"/>
              </w:rPr>
              <w:t>describe</w:t>
            </w:r>
            <w:proofErr w:type="gramEnd"/>
            <w:r w:rsidRPr="00C92950">
              <w:rPr>
                <w:rFonts w:asciiTheme="minorHAnsi" w:hAnsiTheme="minorHAnsi" w:cstheme="minorHAnsi"/>
                <w:sz w:val="22"/>
                <w:szCs w:val="22"/>
              </w:rPr>
              <w:t xml:space="preserve"> the features of ATP </w:t>
            </w:r>
          </w:p>
          <w:p w14:paraId="4173D7BD" w14:textId="77777777" w:rsidR="00B83E9F" w:rsidRPr="00C92950" w:rsidRDefault="00B83E9F" w:rsidP="00B83E9F">
            <w:pPr>
              <w:rPr>
                <w:rFonts w:asciiTheme="minorHAnsi" w:hAnsiTheme="minorHAnsi" w:cstheme="minorHAnsi"/>
                <w:sz w:val="22"/>
                <w:szCs w:val="22"/>
              </w:rPr>
            </w:pPr>
            <w:r w:rsidRPr="00C92950">
              <w:rPr>
                <w:rFonts w:asciiTheme="minorHAnsi" w:hAnsiTheme="minorHAnsi" w:cstheme="minorHAnsi"/>
                <w:sz w:val="22"/>
                <w:szCs w:val="22"/>
              </w:rPr>
              <w:t xml:space="preserve">3 ATP synthesis </w:t>
            </w:r>
          </w:p>
          <w:p w14:paraId="142852D1" w14:textId="77777777" w:rsidR="00B83E9F" w:rsidRPr="00C92950" w:rsidRDefault="00B83E9F" w:rsidP="00B83E9F">
            <w:pPr>
              <w:rPr>
                <w:rFonts w:asciiTheme="minorHAnsi" w:hAnsiTheme="minorHAnsi" w:cstheme="minorHAnsi"/>
                <w:sz w:val="22"/>
                <w:szCs w:val="22"/>
              </w:rPr>
            </w:pPr>
            <w:r w:rsidRPr="00C92950">
              <w:rPr>
                <w:rFonts w:asciiTheme="minorHAnsi" w:hAnsiTheme="minorHAnsi" w:cstheme="minorHAnsi"/>
                <w:sz w:val="22"/>
                <w:szCs w:val="22"/>
              </w:rPr>
              <w:t xml:space="preserve">4 explain the relative energy values of carbohydrates, lipids and proteins as respiratory substrates </w:t>
            </w:r>
          </w:p>
          <w:p w14:paraId="69FDD7A4" w14:textId="77777777" w:rsidR="00B83E9F" w:rsidRPr="00C92950" w:rsidRDefault="00B83E9F" w:rsidP="00B83E9F">
            <w:pPr>
              <w:rPr>
                <w:rFonts w:asciiTheme="minorHAnsi" w:hAnsiTheme="minorHAnsi" w:cstheme="minorHAnsi"/>
                <w:sz w:val="22"/>
                <w:szCs w:val="22"/>
              </w:rPr>
            </w:pPr>
            <w:r w:rsidRPr="00C92950">
              <w:rPr>
                <w:rFonts w:asciiTheme="minorHAnsi" w:hAnsiTheme="minorHAnsi" w:cstheme="minorHAnsi"/>
                <w:sz w:val="22"/>
                <w:szCs w:val="22"/>
              </w:rPr>
              <w:t xml:space="preserve">5 respiratory </w:t>
            </w:r>
            <w:proofErr w:type="gramStart"/>
            <w:r w:rsidRPr="00C92950">
              <w:rPr>
                <w:rFonts w:asciiTheme="minorHAnsi" w:hAnsiTheme="minorHAnsi" w:cstheme="minorHAnsi"/>
                <w:sz w:val="22"/>
                <w:szCs w:val="22"/>
              </w:rPr>
              <w:t>quotient</w:t>
            </w:r>
            <w:proofErr w:type="gramEnd"/>
            <w:r w:rsidRPr="00C92950">
              <w:rPr>
                <w:rFonts w:asciiTheme="minorHAnsi" w:hAnsiTheme="minorHAnsi" w:cstheme="minorHAnsi"/>
                <w:sz w:val="22"/>
                <w:szCs w:val="22"/>
              </w:rPr>
              <w:t xml:space="preserve"> (RQ) </w:t>
            </w:r>
          </w:p>
          <w:p w14:paraId="4A46A5DD" w14:textId="77777777" w:rsidR="00B83E9F" w:rsidRPr="00C92950" w:rsidRDefault="00B83E9F" w:rsidP="00B83E9F">
            <w:pPr>
              <w:rPr>
                <w:rFonts w:asciiTheme="minorHAnsi" w:hAnsiTheme="minorHAnsi" w:cstheme="minorHAnsi"/>
                <w:sz w:val="22"/>
                <w:szCs w:val="22"/>
              </w:rPr>
            </w:pPr>
            <w:r w:rsidRPr="00C92950">
              <w:rPr>
                <w:rFonts w:asciiTheme="minorHAnsi" w:hAnsiTheme="minorHAnsi" w:cstheme="minorHAnsi"/>
                <w:sz w:val="22"/>
                <w:szCs w:val="22"/>
              </w:rPr>
              <w:t xml:space="preserve">6 calculate RQ values of different respiratory substrates </w:t>
            </w:r>
          </w:p>
          <w:p w14:paraId="1355EFB9" w14:textId="77777777" w:rsidR="00B83E9F" w:rsidRPr="00C92950" w:rsidRDefault="00B83E9F" w:rsidP="00B83E9F">
            <w:pPr>
              <w:shd w:val="clear" w:color="auto" w:fill="FFFFFF" w:themeFill="background1"/>
              <w:rPr>
                <w:rFonts w:asciiTheme="minorHAnsi" w:hAnsiTheme="minorHAnsi" w:cstheme="minorHAnsi"/>
                <w:b/>
                <w:bCs/>
                <w:sz w:val="22"/>
                <w:szCs w:val="22"/>
              </w:rPr>
            </w:pPr>
          </w:p>
          <w:p w14:paraId="525EAB2A" w14:textId="77777777" w:rsidR="00817C5E" w:rsidRPr="00C92950" w:rsidRDefault="00817C5E" w:rsidP="00817C5E">
            <w:pPr>
              <w:shd w:val="clear" w:color="auto" w:fill="FFFFFF" w:themeFill="background1"/>
              <w:rPr>
                <w:rFonts w:asciiTheme="minorHAnsi" w:hAnsiTheme="minorHAnsi" w:cstheme="minorHAnsi"/>
                <w:b/>
                <w:bCs/>
                <w:color w:val="FF33CC"/>
                <w:sz w:val="22"/>
                <w:szCs w:val="22"/>
              </w:rPr>
            </w:pPr>
            <w:r w:rsidRPr="00C92950">
              <w:rPr>
                <w:rFonts w:asciiTheme="minorHAnsi" w:hAnsiTheme="minorHAnsi" w:cstheme="minorHAnsi"/>
                <w:b/>
                <w:bCs/>
                <w:color w:val="FF33CC"/>
                <w:sz w:val="22"/>
                <w:szCs w:val="22"/>
              </w:rPr>
              <w:t>Lab- Serial &amp; proportional dilution</w:t>
            </w:r>
          </w:p>
          <w:p w14:paraId="711033C7" w14:textId="77777777" w:rsidR="00597516" w:rsidRPr="00B52C9E" w:rsidRDefault="00597516" w:rsidP="006B6089">
            <w:pPr>
              <w:pStyle w:val="CalendarInformation"/>
              <w:framePr w:hSpace="0" w:wrap="auto" w:vAnchor="margin" w:hAnchor="text" w:xAlign="left" w:yAlign="inline"/>
              <w:rPr>
                <w:rFonts w:asciiTheme="minorHAnsi" w:hAnsiTheme="minorHAnsi" w:cstheme="minorHAnsi"/>
                <w:color w:val="000000"/>
                <w:sz w:val="22"/>
                <w:szCs w:val="22"/>
              </w:rPr>
            </w:pPr>
          </w:p>
        </w:tc>
        <w:tc>
          <w:tcPr>
            <w:tcW w:w="2700" w:type="dxa"/>
          </w:tcPr>
          <w:p w14:paraId="266E4FD5" w14:textId="798F9181" w:rsidR="00F17E38" w:rsidRDefault="00F17E38" w:rsidP="00F17E38">
            <w:pPr>
              <w:rPr>
                <w:color w:val="000000"/>
                <w:sz w:val="16"/>
                <w:szCs w:val="16"/>
              </w:rPr>
            </w:pPr>
            <w:r>
              <w:rPr>
                <w:rStyle w:val="Hyperlink"/>
                <w:rFonts w:cs="Century Gothic"/>
                <w:b/>
                <w:bCs/>
                <w:color w:val="000000"/>
                <w:sz w:val="16"/>
                <w:szCs w:val="16"/>
              </w:rPr>
              <w:t>31</w:t>
            </w:r>
            <w:r>
              <w:rPr>
                <w:color w:val="000000"/>
                <w:sz w:val="16"/>
                <w:szCs w:val="16"/>
              </w:rPr>
              <w:t xml:space="preserve"> Reporting Day-Years 1/3/7/12</w:t>
            </w:r>
          </w:p>
          <w:p w14:paraId="70F95EE4" w14:textId="613217EC" w:rsidR="00F17E38" w:rsidRDefault="00F17E38" w:rsidP="00F17E38">
            <w:pPr>
              <w:shd w:val="clear" w:color="auto" w:fill="FFFFFF" w:themeFill="background1"/>
              <w:rPr>
                <w:rFonts w:asciiTheme="minorHAnsi" w:hAnsiTheme="minorHAnsi" w:cstheme="minorHAnsi"/>
                <w:b/>
                <w:color w:val="00B050"/>
                <w:sz w:val="22"/>
                <w:szCs w:val="22"/>
              </w:rPr>
            </w:pPr>
            <w:r>
              <w:rPr>
                <w:b/>
                <w:bCs/>
                <w:color w:val="000000"/>
                <w:sz w:val="16"/>
                <w:szCs w:val="16"/>
              </w:rPr>
              <w:t>1</w:t>
            </w:r>
            <w:r>
              <w:rPr>
                <w:color w:val="000000"/>
                <w:sz w:val="16"/>
                <w:szCs w:val="16"/>
              </w:rPr>
              <w:t xml:space="preserve"> Reporting Day - all Students</w:t>
            </w:r>
            <w:r w:rsidRPr="0088654F">
              <w:rPr>
                <w:rFonts w:asciiTheme="minorHAnsi" w:hAnsiTheme="minorHAnsi" w:cstheme="minorHAnsi"/>
                <w:b/>
                <w:color w:val="00B050"/>
                <w:sz w:val="22"/>
                <w:szCs w:val="22"/>
              </w:rPr>
              <w:t xml:space="preserve"> </w:t>
            </w:r>
          </w:p>
          <w:p w14:paraId="40008304" w14:textId="079AC86F" w:rsidR="00597516" w:rsidRPr="00523A5F" w:rsidRDefault="00523A5F" w:rsidP="00523A5F">
            <w:pPr>
              <w:shd w:val="clear" w:color="auto" w:fill="FFFFFF" w:themeFill="background1"/>
              <w:rPr>
                <w:color w:val="00B050"/>
                <w:sz w:val="16"/>
                <w:szCs w:val="16"/>
              </w:rPr>
            </w:pPr>
            <w:r>
              <w:rPr>
                <w:b/>
                <w:bCs/>
                <w:color w:val="00B050"/>
                <w:sz w:val="16"/>
                <w:szCs w:val="16"/>
              </w:rPr>
              <w:t xml:space="preserve">1 </w:t>
            </w:r>
            <w:r>
              <w:rPr>
                <w:color w:val="00B050"/>
                <w:sz w:val="16"/>
                <w:szCs w:val="16"/>
              </w:rPr>
              <w:t>Progress</w:t>
            </w:r>
            <w:r w:rsidR="00F17E38" w:rsidRPr="009C147A">
              <w:rPr>
                <w:color w:val="00B050"/>
                <w:sz w:val="16"/>
                <w:szCs w:val="16"/>
              </w:rPr>
              <w:t xml:space="preserve"> tracker-Autumn 1 </w:t>
            </w:r>
          </w:p>
        </w:tc>
      </w:tr>
      <w:tr w:rsidR="00597516" w:rsidRPr="00B52C9E" w14:paraId="5EF6508F" w14:textId="77777777" w:rsidTr="00523A5F">
        <w:trPr>
          <w:trHeight w:val="624"/>
          <w:jc w:val="center"/>
        </w:trPr>
        <w:tc>
          <w:tcPr>
            <w:tcW w:w="1435" w:type="dxa"/>
            <w:vMerge/>
            <w:vAlign w:val="center"/>
          </w:tcPr>
          <w:p w14:paraId="4E6C76EC" w14:textId="77777777" w:rsidR="00597516" w:rsidRPr="00B52C9E" w:rsidRDefault="00597516" w:rsidP="00597516">
            <w:pPr>
              <w:jc w:val="center"/>
              <w:rPr>
                <w:rFonts w:asciiTheme="minorHAnsi" w:hAnsiTheme="minorHAnsi" w:cstheme="minorHAnsi"/>
                <w:b/>
                <w:sz w:val="22"/>
                <w:szCs w:val="22"/>
              </w:rPr>
            </w:pPr>
          </w:p>
        </w:tc>
        <w:tc>
          <w:tcPr>
            <w:tcW w:w="1620" w:type="dxa"/>
            <w:vAlign w:val="center"/>
          </w:tcPr>
          <w:p w14:paraId="5661DFB1" w14:textId="26F64EA6" w:rsidR="006A408C" w:rsidRPr="00B52C9E" w:rsidRDefault="008877E7" w:rsidP="00CD278C">
            <w:pPr>
              <w:jc w:val="center"/>
              <w:rPr>
                <w:rFonts w:asciiTheme="minorHAnsi" w:hAnsiTheme="minorHAnsi" w:cstheme="minorHAnsi"/>
                <w:b/>
                <w:bCs/>
                <w:sz w:val="22"/>
                <w:szCs w:val="22"/>
              </w:rPr>
            </w:pPr>
            <w:r>
              <w:rPr>
                <w:rFonts w:asciiTheme="minorHAnsi" w:hAnsiTheme="minorHAnsi" w:cstheme="minorHAnsi"/>
                <w:b/>
                <w:bCs/>
                <w:sz w:val="22"/>
                <w:szCs w:val="22"/>
              </w:rPr>
              <w:t xml:space="preserve">7/9 </w:t>
            </w:r>
            <w:r w:rsidR="000D7232">
              <w:rPr>
                <w:rFonts w:asciiTheme="minorHAnsi" w:hAnsiTheme="minorHAnsi" w:cstheme="minorHAnsi"/>
                <w:b/>
                <w:bCs/>
                <w:sz w:val="22"/>
                <w:szCs w:val="22"/>
              </w:rPr>
              <w:t>–</w:t>
            </w:r>
            <w:r>
              <w:rPr>
                <w:rFonts w:asciiTheme="minorHAnsi" w:hAnsiTheme="minorHAnsi" w:cstheme="minorHAnsi"/>
                <w:b/>
                <w:bCs/>
                <w:sz w:val="22"/>
                <w:szCs w:val="22"/>
              </w:rPr>
              <w:t xml:space="preserve"> </w:t>
            </w:r>
            <w:r w:rsidR="000D7232">
              <w:rPr>
                <w:rFonts w:asciiTheme="minorHAnsi" w:hAnsiTheme="minorHAnsi" w:cstheme="minorHAnsi"/>
                <w:b/>
                <w:bCs/>
                <w:sz w:val="22"/>
                <w:szCs w:val="22"/>
              </w:rPr>
              <w:t xml:space="preserve">11/9 </w:t>
            </w:r>
          </w:p>
          <w:p w14:paraId="03CF65FE" w14:textId="77777777" w:rsidR="00597516" w:rsidRPr="00B52C9E" w:rsidRDefault="00597516" w:rsidP="00CD278C">
            <w:pPr>
              <w:jc w:val="center"/>
              <w:rPr>
                <w:rFonts w:asciiTheme="minorHAnsi" w:hAnsiTheme="minorHAnsi" w:cstheme="minorHAnsi"/>
                <w:b/>
                <w:bCs/>
                <w:sz w:val="22"/>
                <w:szCs w:val="22"/>
              </w:rPr>
            </w:pPr>
          </w:p>
        </w:tc>
        <w:tc>
          <w:tcPr>
            <w:tcW w:w="5670" w:type="dxa"/>
            <w:gridSpan w:val="2"/>
          </w:tcPr>
          <w:p w14:paraId="5F48110C" w14:textId="77777777" w:rsidR="00765190" w:rsidRPr="00C92950" w:rsidRDefault="00765190" w:rsidP="00765190">
            <w:pPr>
              <w:rPr>
                <w:rFonts w:asciiTheme="minorHAnsi" w:hAnsiTheme="minorHAnsi" w:cstheme="minorHAnsi"/>
                <w:sz w:val="22"/>
                <w:szCs w:val="22"/>
              </w:rPr>
            </w:pPr>
            <w:r w:rsidRPr="00C92950">
              <w:rPr>
                <w:rFonts w:asciiTheme="minorHAnsi" w:hAnsiTheme="minorHAnsi" w:cstheme="minorHAnsi"/>
                <w:sz w:val="22"/>
                <w:szCs w:val="22"/>
              </w:rPr>
              <w:t>1 State where each of the four stages in aerobic respiration occurs in eukaryotic cells</w:t>
            </w:r>
          </w:p>
          <w:p w14:paraId="6AC2E76D" w14:textId="77777777" w:rsidR="00765190" w:rsidRPr="00C92950" w:rsidRDefault="00765190" w:rsidP="00765190">
            <w:pPr>
              <w:rPr>
                <w:rFonts w:asciiTheme="minorHAnsi" w:hAnsiTheme="minorHAnsi" w:cstheme="minorHAnsi"/>
                <w:sz w:val="22"/>
                <w:szCs w:val="22"/>
              </w:rPr>
            </w:pPr>
            <w:r w:rsidRPr="00C92950">
              <w:rPr>
                <w:rFonts w:asciiTheme="minorHAnsi" w:hAnsiTheme="minorHAnsi" w:cstheme="minorHAnsi"/>
                <w:sz w:val="22"/>
                <w:szCs w:val="22"/>
              </w:rPr>
              <w:t xml:space="preserve"> 2 outline glycolysis </w:t>
            </w:r>
          </w:p>
          <w:p w14:paraId="52353A48" w14:textId="77777777" w:rsidR="00765190" w:rsidRPr="00C92950" w:rsidRDefault="00765190" w:rsidP="00765190">
            <w:pPr>
              <w:rPr>
                <w:rFonts w:asciiTheme="minorHAnsi" w:hAnsiTheme="minorHAnsi" w:cstheme="minorHAnsi"/>
                <w:sz w:val="22"/>
                <w:szCs w:val="22"/>
              </w:rPr>
            </w:pPr>
            <w:r w:rsidRPr="00C92950">
              <w:rPr>
                <w:rFonts w:asciiTheme="minorHAnsi" w:hAnsiTheme="minorHAnsi" w:cstheme="minorHAnsi"/>
                <w:sz w:val="22"/>
                <w:szCs w:val="22"/>
              </w:rPr>
              <w:t xml:space="preserve">3 explain that, when oxygen is available, pyruvate enters mitochondria to take part in the link reaction </w:t>
            </w:r>
          </w:p>
          <w:p w14:paraId="5F09B565" w14:textId="77777777" w:rsidR="00765190" w:rsidRPr="00C92950" w:rsidRDefault="00765190" w:rsidP="00765190">
            <w:pPr>
              <w:rPr>
                <w:rFonts w:asciiTheme="minorHAnsi" w:hAnsiTheme="minorHAnsi" w:cstheme="minorHAnsi"/>
                <w:sz w:val="22"/>
                <w:szCs w:val="22"/>
              </w:rPr>
            </w:pPr>
            <w:r w:rsidRPr="00C92950">
              <w:rPr>
                <w:rFonts w:asciiTheme="minorHAnsi" w:hAnsiTheme="minorHAnsi" w:cstheme="minorHAnsi"/>
                <w:sz w:val="22"/>
                <w:szCs w:val="22"/>
              </w:rPr>
              <w:t xml:space="preserve">4 </w:t>
            </w:r>
            <w:proofErr w:type="gramStart"/>
            <w:r w:rsidRPr="00C92950">
              <w:rPr>
                <w:rFonts w:asciiTheme="minorHAnsi" w:hAnsiTheme="minorHAnsi" w:cstheme="minorHAnsi"/>
                <w:sz w:val="22"/>
                <w:szCs w:val="22"/>
              </w:rPr>
              <w:t>describe</w:t>
            </w:r>
            <w:proofErr w:type="gramEnd"/>
            <w:r w:rsidRPr="00C92950">
              <w:rPr>
                <w:rFonts w:asciiTheme="minorHAnsi" w:hAnsiTheme="minorHAnsi" w:cstheme="minorHAnsi"/>
                <w:sz w:val="22"/>
                <w:szCs w:val="22"/>
              </w:rPr>
              <w:t xml:space="preserve"> the link reaction</w:t>
            </w:r>
          </w:p>
          <w:p w14:paraId="1280CA59" w14:textId="77777777" w:rsidR="00765190" w:rsidRPr="00C92950" w:rsidRDefault="00765190" w:rsidP="00765190">
            <w:pPr>
              <w:rPr>
                <w:rFonts w:asciiTheme="minorHAnsi" w:hAnsiTheme="minorHAnsi" w:cstheme="minorHAnsi"/>
                <w:sz w:val="22"/>
                <w:szCs w:val="22"/>
              </w:rPr>
            </w:pPr>
            <w:r w:rsidRPr="00C92950">
              <w:rPr>
                <w:rFonts w:asciiTheme="minorHAnsi" w:hAnsiTheme="minorHAnsi" w:cstheme="minorHAnsi"/>
                <w:sz w:val="22"/>
                <w:szCs w:val="22"/>
              </w:rPr>
              <w:t xml:space="preserve"> 5 outline the Krebs cycle</w:t>
            </w:r>
          </w:p>
          <w:p w14:paraId="71DF65F6" w14:textId="77777777" w:rsidR="00765190" w:rsidRPr="00C92950" w:rsidRDefault="00765190" w:rsidP="00765190">
            <w:pPr>
              <w:rPr>
                <w:rFonts w:asciiTheme="minorHAnsi" w:hAnsiTheme="minorHAnsi" w:cstheme="minorHAnsi"/>
                <w:sz w:val="22"/>
                <w:szCs w:val="22"/>
              </w:rPr>
            </w:pPr>
            <w:r w:rsidRPr="00C92950">
              <w:rPr>
                <w:rFonts w:asciiTheme="minorHAnsi" w:hAnsiTheme="minorHAnsi" w:cstheme="minorHAnsi"/>
                <w:sz w:val="22"/>
                <w:szCs w:val="22"/>
              </w:rPr>
              <w:t xml:space="preserve"> 6 explain that reactions in the Krebs cycle involve decarboxylation and dehydrogenation</w:t>
            </w:r>
          </w:p>
          <w:p w14:paraId="22577FF6" w14:textId="77777777" w:rsidR="00765190" w:rsidRDefault="00765190" w:rsidP="00765190">
            <w:pPr>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468868D6" w14:textId="11D4C1EF" w:rsidR="00597516" w:rsidRPr="00B52C9E" w:rsidRDefault="00765190" w:rsidP="00765190">
            <w:pPr>
              <w:shd w:val="clear" w:color="auto" w:fill="FFFFFF" w:themeFill="background1"/>
              <w:rPr>
                <w:rFonts w:asciiTheme="minorHAnsi" w:hAnsiTheme="minorHAnsi" w:cstheme="minorHAnsi"/>
                <w:b/>
                <w:bCs/>
                <w:sz w:val="22"/>
                <w:szCs w:val="22"/>
              </w:rPr>
            </w:pPr>
            <w:r>
              <w:rPr>
                <w:rFonts w:asciiTheme="minorHAnsi" w:hAnsiTheme="minorHAnsi" w:cstheme="minorHAnsi"/>
                <w:b/>
                <w:bCs/>
                <w:color w:val="FF33CC"/>
                <w:sz w:val="22"/>
                <w:szCs w:val="22"/>
              </w:rPr>
              <w:t xml:space="preserve">Lab- </w:t>
            </w:r>
            <w:r w:rsidRPr="00C92950">
              <w:rPr>
                <w:rFonts w:asciiTheme="minorHAnsi" w:hAnsiTheme="minorHAnsi" w:cstheme="minorHAnsi"/>
                <w:b/>
                <w:bCs/>
                <w:color w:val="FF33CC"/>
                <w:sz w:val="22"/>
                <w:szCs w:val="22"/>
              </w:rPr>
              <w:t xml:space="preserve">Investigation </w:t>
            </w:r>
            <w:proofErr w:type="gramStart"/>
            <w:r w:rsidRPr="00C92950">
              <w:rPr>
                <w:rFonts w:asciiTheme="minorHAnsi" w:hAnsiTheme="minorHAnsi" w:cstheme="minorHAnsi"/>
                <w:b/>
                <w:bCs/>
                <w:color w:val="FF33CC"/>
                <w:sz w:val="22"/>
                <w:szCs w:val="22"/>
              </w:rPr>
              <w:t>on</w:t>
            </w:r>
            <w:proofErr w:type="gramEnd"/>
            <w:r w:rsidRPr="00C92950">
              <w:rPr>
                <w:rFonts w:asciiTheme="minorHAnsi" w:hAnsiTheme="minorHAnsi" w:cstheme="minorHAnsi"/>
                <w:b/>
                <w:bCs/>
                <w:color w:val="FF33CC"/>
                <w:sz w:val="22"/>
                <w:szCs w:val="22"/>
              </w:rPr>
              <w:t xml:space="preserve"> the rate of respiration</w:t>
            </w:r>
          </w:p>
        </w:tc>
        <w:tc>
          <w:tcPr>
            <w:tcW w:w="2700" w:type="dxa"/>
          </w:tcPr>
          <w:p w14:paraId="76D4DB84" w14:textId="77777777" w:rsidR="00597516" w:rsidRPr="00B52C9E" w:rsidRDefault="00597516" w:rsidP="00F17E38">
            <w:pPr>
              <w:shd w:val="clear" w:color="auto" w:fill="FFFFFF" w:themeFill="background1"/>
              <w:rPr>
                <w:rFonts w:asciiTheme="minorHAnsi" w:hAnsiTheme="minorHAnsi" w:cstheme="minorHAnsi"/>
                <w:color w:val="7030A0"/>
                <w:sz w:val="22"/>
                <w:szCs w:val="22"/>
              </w:rPr>
            </w:pPr>
          </w:p>
        </w:tc>
      </w:tr>
      <w:tr w:rsidR="00597516" w:rsidRPr="00B52C9E" w14:paraId="108A034C" w14:textId="77777777" w:rsidTr="00523A5F">
        <w:trPr>
          <w:trHeight w:val="705"/>
          <w:jc w:val="center"/>
        </w:trPr>
        <w:tc>
          <w:tcPr>
            <w:tcW w:w="1435" w:type="dxa"/>
            <w:vMerge/>
            <w:vAlign w:val="center"/>
          </w:tcPr>
          <w:p w14:paraId="2A7D76A9" w14:textId="77777777" w:rsidR="00597516" w:rsidRPr="00B52C9E" w:rsidRDefault="00597516" w:rsidP="00597516">
            <w:pPr>
              <w:jc w:val="center"/>
              <w:rPr>
                <w:rFonts w:asciiTheme="minorHAnsi" w:hAnsiTheme="minorHAnsi" w:cstheme="minorHAnsi"/>
                <w:b/>
                <w:sz w:val="22"/>
                <w:szCs w:val="22"/>
              </w:rPr>
            </w:pPr>
          </w:p>
        </w:tc>
        <w:tc>
          <w:tcPr>
            <w:tcW w:w="1620" w:type="dxa"/>
            <w:vAlign w:val="center"/>
          </w:tcPr>
          <w:p w14:paraId="2717076E" w14:textId="7B9A59FF" w:rsidR="00D66D53" w:rsidRDefault="008877E7" w:rsidP="00CD278C">
            <w:pPr>
              <w:jc w:val="center"/>
              <w:rPr>
                <w:rFonts w:asciiTheme="minorHAnsi" w:hAnsiTheme="minorHAnsi" w:cstheme="minorHAnsi"/>
                <w:b/>
                <w:bCs/>
                <w:sz w:val="22"/>
                <w:szCs w:val="22"/>
              </w:rPr>
            </w:pPr>
            <w:r>
              <w:rPr>
                <w:rFonts w:asciiTheme="minorHAnsi" w:hAnsiTheme="minorHAnsi" w:cstheme="minorHAnsi"/>
                <w:b/>
                <w:bCs/>
                <w:sz w:val="22"/>
                <w:szCs w:val="22"/>
              </w:rPr>
              <w:t>14/9 – 18/9</w:t>
            </w:r>
          </w:p>
          <w:p w14:paraId="3984D616" w14:textId="77777777" w:rsidR="00597516" w:rsidRPr="00B52C9E" w:rsidRDefault="00597516" w:rsidP="00CD278C">
            <w:pPr>
              <w:jc w:val="center"/>
              <w:rPr>
                <w:rFonts w:asciiTheme="minorHAnsi" w:hAnsiTheme="minorHAnsi" w:cstheme="minorHAnsi"/>
                <w:b/>
                <w:bCs/>
                <w:sz w:val="22"/>
                <w:szCs w:val="22"/>
              </w:rPr>
            </w:pPr>
          </w:p>
        </w:tc>
        <w:tc>
          <w:tcPr>
            <w:tcW w:w="5670" w:type="dxa"/>
            <w:gridSpan w:val="2"/>
          </w:tcPr>
          <w:p w14:paraId="610C7A94" w14:textId="77777777" w:rsidR="009B6465" w:rsidRPr="00C92950" w:rsidRDefault="009B6465" w:rsidP="009B6465">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7 describe the role of NAD and FAD in transferring hydrogen </w:t>
            </w:r>
          </w:p>
          <w:p w14:paraId="36C76944" w14:textId="77777777" w:rsidR="009B6465" w:rsidRPr="00C92950" w:rsidRDefault="009B6465" w:rsidP="009B6465">
            <w:pPr>
              <w:pStyle w:val="NoSpacing"/>
              <w:rPr>
                <w:rFonts w:asciiTheme="minorHAnsi" w:hAnsiTheme="minorHAnsi" w:cstheme="minorHAnsi"/>
                <w:sz w:val="22"/>
                <w:szCs w:val="22"/>
              </w:rPr>
            </w:pPr>
            <w:r w:rsidRPr="00C92950">
              <w:rPr>
                <w:rFonts w:asciiTheme="minorHAnsi" w:hAnsiTheme="minorHAnsi" w:cstheme="minorHAnsi"/>
                <w:sz w:val="22"/>
                <w:szCs w:val="22"/>
              </w:rPr>
              <w:t>8 explain oxidative phosphorylation</w:t>
            </w:r>
          </w:p>
          <w:p w14:paraId="1B1E25F4" w14:textId="77777777" w:rsidR="009B6465" w:rsidRPr="00C92950" w:rsidRDefault="009B6465" w:rsidP="009B6465">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 9 describe the relationship between the structure and function of mitochondria </w:t>
            </w:r>
          </w:p>
          <w:p w14:paraId="6EA2C9B8" w14:textId="77777777" w:rsidR="009B6465" w:rsidRPr="00C92950" w:rsidRDefault="009B6465" w:rsidP="009B6465">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10 outline </w:t>
            </w:r>
            <w:proofErr w:type="gramStart"/>
            <w:r w:rsidRPr="00C92950">
              <w:rPr>
                <w:rFonts w:asciiTheme="minorHAnsi" w:hAnsiTheme="minorHAnsi" w:cstheme="minorHAnsi"/>
                <w:sz w:val="22"/>
                <w:szCs w:val="22"/>
              </w:rPr>
              <w:t>respiration</w:t>
            </w:r>
            <w:proofErr w:type="gramEnd"/>
            <w:r w:rsidRPr="00C92950">
              <w:rPr>
                <w:rFonts w:asciiTheme="minorHAnsi" w:hAnsiTheme="minorHAnsi" w:cstheme="minorHAnsi"/>
                <w:sz w:val="22"/>
                <w:szCs w:val="22"/>
              </w:rPr>
              <w:t xml:space="preserve"> in anaerobic conditions in mammals (lactate fermentation) and in yeast cells (ethanol fermentation) </w:t>
            </w:r>
          </w:p>
          <w:p w14:paraId="76218E01" w14:textId="77777777" w:rsidR="009B6465" w:rsidRDefault="009B6465" w:rsidP="009B6465">
            <w:pPr>
              <w:pStyle w:val="NoSpacing"/>
              <w:rPr>
                <w:rFonts w:asciiTheme="minorHAnsi" w:hAnsiTheme="minorHAnsi" w:cstheme="minorHAnsi"/>
                <w:sz w:val="22"/>
                <w:szCs w:val="22"/>
              </w:rPr>
            </w:pPr>
            <w:r w:rsidRPr="00C92950">
              <w:rPr>
                <w:rFonts w:asciiTheme="minorHAnsi" w:hAnsiTheme="minorHAnsi" w:cstheme="minorHAnsi"/>
                <w:sz w:val="22"/>
                <w:szCs w:val="22"/>
              </w:rPr>
              <w:lastRenderedPageBreak/>
              <w:t>11 explain how rice is adapted to grow with its roots submerged in water</w:t>
            </w:r>
          </w:p>
          <w:p w14:paraId="028546F5" w14:textId="77777777" w:rsidR="00E7641D" w:rsidRDefault="00E7641D" w:rsidP="009B6465">
            <w:pPr>
              <w:pStyle w:val="NoSpacing"/>
              <w:rPr>
                <w:rFonts w:asciiTheme="minorHAnsi" w:hAnsiTheme="minorHAnsi" w:cstheme="minorHAnsi"/>
                <w:sz w:val="22"/>
                <w:szCs w:val="22"/>
              </w:rPr>
            </w:pPr>
          </w:p>
          <w:p w14:paraId="6CD88492" w14:textId="183345D3" w:rsidR="00E7641D" w:rsidRPr="005B50F2" w:rsidRDefault="005B50F2" w:rsidP="009B6465">
            <w:pPr>
              <w:pStyle w:val="NoSpacing"/>
              <w:rPr>
                <w:rFonts w:asciiTheme="minorHAnsi" w:hAnsiTheme="minorHAnsi" w:cstheme="minorHAnsi"/>
                <w:color w:val="EE0000"/>
                <w:sz w:val="22"/>
                <w:szCs w:val="22"/>
              </w:rPr>
            </w:pPr>
            <w:r w:rsidRPr="005B50F2">
              <w:rPr>
                <w:rFonts w:asciiTheme="minorHAnsi" w:hAnsiTheme="minorHAnsi" w:cstheme="minorHAnsi"/>
                <w:color w:val="EE0000"/>
                <w:sz w:val="22"/>
                <w:szCs w:val="22"/>
              </w:rPr>
              <w:t>Energy &amp; Respiration -Assessment</w:t>
            </w:r>
          </w:p>
          <w:p w14:paraId="0051A771" w14:textId="77777777" w:rsidR="009B6465" w:rsidRDefault="009B6465" w:rsidP="009B6465">
            <w:pPr>
              <w:rPr>
                <w:rFonts w:asciiTheme="minorHAnsi" w:hAnsiTheme="minorHAnsi" w:cstheme="minorHAnsi"/>
                <w:color w:val="000000"/>
                <w:sz w:val="22"/>
                <w:szCs w:val="22"/>
              </w:rPr>
            </w:pPr>
          </w:p>
          <w:p w14:paraId="3815DCA4" w14:textId="57913CE4" w:rsidR="00597516" w:rsidRPr="00B52C9E" w:rsidRDefault="009B6465" w:rsidP="009B6465">
            <w:pPr>
              <w:rPr>
                <w:rFonts w:asciiTheme="minorHAnsi" w:hAnsiTheme="minorHAnsi" w:cstheme="minorHAnsi"/>
                <w:color w:val="000000"/>
                <w:sz w:val="22"/>
                <w:szCs w:val="22"/>
              </w:rPr>
            </w:pPr>
            <w:r w:rsidRPr="00C92950">
              <w:rPr>
                <w:rFonts w:asciiTheme="minorHAnsi" w:hAnsiTheme="minorHAnsi" w:cstheme="minorHAnsi"/>
                <w:b/>
                <w:bCs/>
                <w:color w:val="FF33CC"/>
                <w:sz w:val="22"/>
                <w:szCs w:val="22"/>
              </w:rPr>
              <w:t>Lab- Investigate the effect of light intensity on the rate of Photosynthesis</w:t>
            </w:r>
          </w:p>
        </w:tc>
        <w:tc>
          <w:tcPr>
            <w:tcW w:w="2700" w:type="dxa"/>
          </w:tcPr>
          <w:p w14:paraId="52BBFA9C" w14:textId="7D0E0A32" w:rsidR="009C52B5" w:rsidRPr="00B52C9E" w:rsidRDefault="009C52B5" w:rsidP="00F17E38">
            <w:pPr>
              <w:pStyle w:val="CalendarInformation"/>
              <w:framePr w:hSpace="0" w:wrap="auto" w:vAnchor="margin" w:hAnchor="text" w:xAlign="left" w:yAlign="inline"/>
              <w:rPr>
                <w:rFonts w:asciiTheme="minorHAnsi" w:hAnsiTheme="minorHAnsi" w:cstheme="minorHAnsi"/>
                <w:color w:val="FF0000"/>
                <w:sz w:val="22"/>
                <w:szCs w:val="22"/>
              </w:rPr>
            </w:pPr>
          </w:p>
        </w:tc>
      </w:tr>
      <w:tr w:rsidR="00597516" w:rsidRPr="00B52C9E" w14:paraId="348F5E0B" w14:textId="77777777" w:rsidTr="00523A5F">
        <w:trPr>
          <w:trHeight w:val="714"/>
          <w:jc w:val="center"/>
        </w:trPr>
        <w:tc>
          <w:tcPr>
            <w:tcW w:w="1435" w:type="dxa"/>
            <w:vMerge/>
            <w:vAlign w:val="center"/>
          </w:tcPr>
          <w:p w14:paraId="19AD3F2C" w14:textId="77777777" w:rsidR="00597516" w:rsidRPr="00B52C9E" w:rsidRDefault="00597516" w:rsidP="00597516">
            <w:pPr>
              <w:jc w:val="center"/>
              <w:rPr>
                <w:rFonts w:asciiTheme="minorHAnsi" w:hAnsiTheme="minorHAnsi" w:cstheme="minorHAnsi"/>
                <w:b/>
                <w:sz w:val="22"/>
                <w:szCs w:val="22"/>
              </w:rPr>
            </w:pPr>
          </w:p>
        </w:tc>
        <w:tc>
          <w:tcPr>
            <w:tcW w:w="1620" w:type="dxa"/>
            <w:vAlign w:val="center"/>
          </w:tcPr>
          <w:p w14:paraId="60F44937" w14:textId="21357D9A" w:rsidR="00597516" w:rsidRPr="00B52C9E" w:rsidRDefault="00AE385F" w:rsidP="008877E7">
            <w:pPr>
              <w:jc w:val="center"/>
              <w:rPr>
                <w:rFonts w:asciiTheme="minorHAnsi" w:hAnsiTheme="minorHAnsi" w:cstheme="minorHAnsi"/>
                <w:b/>
                <w:bCs/>
                <w:sz w:val="22"/>
                <w:szCs w:val="22"/>
              </w:rPr>
            </w:pPr>
            <w:r>
              <w:rPr>
                <w:rFonts w:asciiTheme="minorHAnsi" w:hAnsiTheme="minorHAnsi" w:cstheme="minorHAnsi"/>
                <w:b/>
                <w:bCs/>
                <w:sz w:val="22"/>
                <w:szCs w:val="22"/>
              </w:rPr>
              <w:t>21</w:t>
            </w:r>
            <w:r w:rsidR="0046538A">
              <w:rPr>
                <w:rFonts w:asciiTheme="minorHAnsi" w:hAnsiTheme="minorHAnsi" w:cstheme="minorHAnsi"/>
                <w:b/>
                <w:bCs/>
                <w:sz w:val="22"/>
                <w:szCs w:val="22"/>
              </w:rPr>
              <w:t xml:space="preserve">/9 </w:t>
            </w:r>
            <w:r w:rsidR="008877E7">
              <w:rPr>
                <w:rFonts w:asciiTheme="minorHAnsi" w:hAnsiTheme="minorHAnsi" w:cstheme="minorHAnsi"/>
                <w:b/>
                <w:bCs/>
                <w:sz w:val="22"/>
                <w:szCs w:val="22"/>
              </w:rPr>
              <w:t>– 25/9</w:t>
            </w:r>
          </w:p>
        </w:tc>
        <w:tc>
          <w:tcPr>
            <w:tcW w:w="5670" w:type="dxa"/>
            <w:gridSpan w:val="2"/>
          </w:tcPr>
          <w:p w14:paraId="72C76E87" w14:textId="77777777" w:rsidR="00571CBC" w:rsidRPr="00C92950" w:rsidRDefault="00571CBC" w:rsidP="00571CBC">
            <w:pPr>
              <w:pStyle w:val="NoSpacing"/>
              <w:rPr>
                <w:rFonts w:asciiTheme="minorHAnsi" w:hAnsiTheme="minorHAnsi" w:cstheme="minorHAnsi"/>
                <w:b/>
                <w:sz w:val="22"/>
                <w:szCs w:val="22"/>
              </w:rPr>
            </w:pPr>
            <w:r w:rsidRPr="00C92950">
              <w:rPr>
                <w:rFonts w:asciiTheme="minorHAnsi" w:hAnsiTheme="minorHAnsi" w:cstheme="minorHAnsi"/>
                <w:b/>
                <w:sz w:val="22"/>
                <w:szCs w:val="22"/>
              </w:rPr>
              <w:t>PHOTOSYNTHESIS</w:t>
            </w:r>
          </w:p>
          <w:p w14:paraId="67E81359" w14:textId="77777777" w:rsidR="00571CBC" w:rsidRPr="00C92950" w:rsidRDefault="00571CBC" w:rsidP="00571CBC">
            <w:pPr>
              <w:pStyle w:val="NoSpacing"/>
              <w:rPr>
                <w:rFonts w:asciiTheme="minorHAnsi" w:hAnsiTheme="minorHAnsi" w:cstheme="minorHAnsi"/>
                <w:sz w:val="22"/>
                <w:szCs w:val="22"/>
              </w:rPr>
            </w:pPr>
            <w:r w:rsidRPr="00C92950">
              <w:rPr>
                <w:rFonts w:asciiTheme="minorHAnsi" w:hAnsiTheme="minorHAnsi" w:cstheme="minorHAnsi"/>
                <w:sz w:val="22"/>
                <w:szCs w:val="22"/>
              </w:rPr>
              <w:t>1 describe the relationship between the structure of chloroplasts</w:t>
            </w:r>
          </w:p>
          <w:p w14:paraId="4D3B2329" w14:textId="77777777" w:rsidR="00571CBC" w:rsidRPr="00C92950" w:rsidRDefault="00571CBC" w:rsidP="00571CBC">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 2 explain that energy transferred as ATP and reduced NADP from the light-dependent stage is used during the light-</w:t>
            </w:r>
            <w:proofErr w:type="gramStart"/>
            <w:r w:rsidRPr="00C92950">
              <w:rPr>
                <w:rFonts w:asciiTheme="minorHAnsi" w:hAnsiTheme="minorHAnsi" w:cstheme="minorHAnsi"/>
                <w:sz w:val="22"/>
                <w:szCs w:val="22"/>
              </w:rPr>
              <w:t>independent</w:t>
            </w:r>
            <w:proofErr w:type="gramEnd"/>
            <w:r w:rsidRPr="00C92950">
              <w:rPr>
                <w:rFonts w:asciiTheme="minorHAnsi" w:hAnsiTheme="minorHAnsi" w:cstheme="minorHAnsi"/>
                <w:sz w:val="22"/>
                <w:szCs w:val="22"/>
              </w:rPr>
              <w:t xml:space="preserve"> stage </w:t>
            </w:r>
          </w:p>
          <w:p w14:paraId="70C0AFF6" w14:textId="77777777" w:rsidR="00571CBC" w:rsidRPr="00C92950" w:rsidRDefault="00571CBC" w:rsidP="00571CBC">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3 state that thylakoids are the site of the light-dependent stage and the stroma is the site of the light-independent stage </w:t>
            </w:r>
          </w:p>
          <w:p w14:paraId="2B2B68EE" w14:textId="77777777" w:rsidR="00571CBC" w:rsidRPr="00C92950" w:rsidRDefault="00571CBC" w:rsidP="00571CBC">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4 describe the role of chloroplast pigments </w:t>
            </w:r>
          </w:p>
          <w:p w14:paraId="3B652FFA" w14:textId="77777777" w:rsidR="00571CBC" w:rsidRPr="00C92950" w:rsidRDefault="00571CBC" w:rsidP="00571CBC">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5 interpret absorption spectra of chloroplast pigments and action spectra for photosynthesis </w:t>
            </w:r>
          </w:p>
          <w:p w14:paraId="33EE6888" w14:textId="77777777" w:rsidR="00571CBC" w:rsidRPr="00C92950" w:rsidRDefault="00571CBC" w:rsidP="00571CBC">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6 describe and use chromatography to separate and identify chloroplast </w:t>
            </w:r>
          </w:p>
          <w:p w14:paraId="5C2CF3A9" w14:textId="77777777" w:rsidR="00571CBC" w:rsidRPr="00C92950" w:rsidRDefault="00571CBC" w:rsidP="00571CBC">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7 state that cyclic photophosphorylation and non-cyclic photophosphorylation occur during the light-dependent stage of photosynthesis </w:t>
            </w:r>
          </w:p>
          <w:p w14:paraId="438C7475" w14:textId="77777777" w:rsidR="00571CBC" w:rsidRPr="00C92950" w:rsidRDefault="00571CBC" w:rsidP="00571CBC">
            <w:pPr>
              <w:pStyle w:val="NoSpacing"/>
              <w:rPr>
                <w:rFonts w:asciiTheme="minorHAnsi" w:hAnsiTheme="minorHAnsi" w:cstheme="minorHAnsi"/>
                <w:sz w:val="22"/>
                <w:szCs w:val="22"/>
              </w:rPr>
            </w:pPr>
            <w:r w:rsidRPr="00C92950">
              <w:rPr>
                <w:rFonts w:asciiTheme="minorHAnsi" w:hAnsiTheme="minorHAnsi" w:cstheme="minorHAnsi"/>
                <w:sz w:val="22"/>
                <w:szCs w:val="22"/>
              </w:rPr>
              <w:t>8 explain cyclic photophosphorylation</w:t>
            </w:r>
          </w:p>
          <w:p w14:paraId="7E5C9314" w14:textId="77777777" w:rsidR="00571CBC" w:rsidRPr="00C92950" w:rsidRDefault="00571CBC" w:rsidP="00571CBC">
            <w:pPr>
              <w:rPr>
                <w:rFonts w:asciiTheme="minorHAnsi" w:hAnsiTheme="minorHAnsi" w:cstheme="minorHAnsi"/>
                <w:sz w:val="22"/>
                <w:szCs w:val="22"/>
              </w:rPr>
            </w:pPr>
            <w:r w:rsidRPr="00C92950">
              <w:rPr>
                <w:rFonts w:asciiTheme="minorHAnsi" w:hAnsiTheme="minorHAnsi" w:cstheme="minorHAnsi"/>
                <w:sz w:val="22"/>
                <w:szCs w:val="22"/>
              </w:rPr>
              <w:t>9 explain non-cyclic photophosphorylation</w:t>
            </w:r>
          </w:p>
          <w:p w14:paraId="408359A8" w14:textId="77777777" w:rsidR="00571CBC" w:rsidRPr="00750BEC" w:rsidRDefault="00571CBC" w:rsidP="00571CBC">
            <w:pPr>
              <w:rPr>
                <w:rFonts w:asciiTheme="minorHAnsi" w:hAnsiTheme="minorHAnsi" w:cstheme="minorHAnsi"/>
                <w:b/>
                <w:color w:val="0070C0"/>
                <w:sz w:val="22"/>
                <w:szCs w:val="22"/>
              </w:rPr>
            </w:pPr>
            <w:r w:rsidRPr="00750BEC">
              <w:rPr>
                <w:rFonts w:asciiTheme="minorHAnsi" w:hAnsiTheme="minorHAnsi" w:cstheme="minorHAnsi"/>
                <w:b/>
                <w:color w:val="0070C0"/>
                <w:sz w:val="22"/>
                <w:szCs w:val="22"/>
              </w:rPr>
              <w:t>ESF2.</w:t>
            </w:r>
            <w:proofErr w:type="gramStart"/>
            <w:r w:rsidRPr="00750BEC">
              <w:rPr>
                <w:rFonts w:asciiTheme="minorHAnsi" w:hAnsiTheme="minorHAnsi" w:cstheme="minorHAnsi"/>
                <w:b/>
                <w:color w:val="0070C0"/>
                <w:sz w:val="22"/>
                <w:szCs w:val="22"/>
              </w:rPr>
              <w:t>1.S.</w:t>
            </w:r>
            <w:proofErr w:type="gramEnd"/>
            <w:r w:rsidRPr="00750BEC">
              <w:rPr>
                <w:rFonts w:asciiTheme="minorHAnsi" w:hAnsiTheme="minorHAnsi" w:cstheme="minorHAnsi"/>
                <w:b/>
                <w:color w:val="0070C0"/>
                <w:sz w:val="22"/>
                <w:szCs w:val="22"/>
              </w:rPr>
              <w:t>1</w:t>
            </w:r>
          </w:p>
          <w:p w14:paraId="0A135162" w14:textId="77777777" w:rsidR="00571CBC" w:rsidRDefault="00571CBC" w:rsidP="00571CBC">
            <w:pPr>
              <w:rPr>
                <w:rFonts w:asciiTheme="minorHAnsi" w:hAnsiTheme="minorHAnsi" w:cstheme="minorHAnsi"/>
                <w:bCs/>
                <w:sz w:val="22"/>
                <w:szCs w:val="22"/>
              </w:rPr>
            </w:pPr>
          </w:p>
          <w:p w14:paraId="2225DDCB" w14:textId="77777777" w:rsidR="00571CBC" w:rsidRDefault="00571CBC" w:rsidP="00571CBC">
            <w:pPr>
              <w:rPr>
                <w:rFonts w:asciiTheme="minorHAnsi" w:hAnsiTheme="minorHAnsi" w:cstheme="minorHAnsi"/>
                <w:bCs/>
                <w:sz w:val="22"/>
                <w:szCs w:val="22"/>
              </w:rPr>
            </w:pPr>
          </w:p>
          <w:p w14:paraId="16A9C043" w14:textId="21BA6946" w:rsidR="00597516" w:rsidRPr="00B52C9E" w:rsidRDefault="00571CBC" w:rsidP="00571CBC">
            <w:pPr>
              <w:rPr>
                <w:rFonts w:asciiTheme="minorHAnsi" w:hAnsiTheme="minorHAnsi" w:cstheme="minorHAnsi"/>
                <w:color w:val="000000"/>
                <w:sz w:val="22"/>
                <w:szCs w:val="22"/>
              </w:rPr>
            </w:pPr>
            <w:r w:rsidRPr="00C92950">
              <w:rPr>
                <w:rFonts w:asciiTheme="minorHAnsi" w:hAnsiTheme="minorHAnsi" w:cstheme="minorHAnsi"/>
                <w:b/>
                <w:bCs/>
                <w:color w:val="FF33CC"/>
                <w:sz w:val="22"/>
                <w:szCs w:val="22"/>
              </w:rPr>
              <w:t>Lab- Investigation on the concentration of Gibberellin and rate of Germination</w:t>
            </w:r>
          </w:p>
        </w:tc>
        <w:tc>
          <w:tcPr>
            <w:tcW w:w="2700" w:type="dxa"/>
          </w:tcPr>
          <w:p w14:paraId="094198CB" w14:textId="77777777" w:rsidR="007E4A89" w:rsidRPr="00B52C9E" w:rsidRDefault="007E4A89" w:rsidP="009C52B5">
            <w:pPr>
              <w:rPr>
                <w:rFonts w:asciiTheme="minorHAnsi" w:hAnsiTheme="minorHAnsi" w:cstheme="minorHAnsi"/>
                <w:b/>
                <w:bCs/>
                <w:color w:val="FF0000"/>
                <w:sz w:val="22"/>
                <w:szCs w:val="22"/>
              </w:rPr>
            </w:pPr>
          </w:p>
        </w:tc>
      </w:tr>
      <w:tr w:rsidR="008B13CE" w:rsidRPr="00B52C9E" w14:paraId="79F2A724" w14:textId="77777777" w:rsidTr="00BA3823">
        <w:trPr>
          <w:trHeight w:val="705"/>
          <w:jc w:val="center"/>
        </w:trPr>
        <w:tc>
          <w:tcPr>
            <w:tcW w:w="1435" w:type="dxa"/>
            <w:vMerge/>
            <w:vAlign w:val="center"/>
          </w:tcPr>
          <w:p w14:paraId="7B178B9B" w14:textId="77777777" w:rsidR="008B13CE" w:rsidRPr="00B52C9E" w:rsidRDefault="008B13CE" w:rsidP="00597516">
            <w:pPr>
              <w:jc w:val="center"/>
              <w:rPr>
                <w:rFonts w:asciiTheme="minorHAnsi" w:hAnsiTheme="minorHAnsi" w:cstheme="minorHAnsi"/>
                <w:b/>
                <w:sz w:val="22"/>
                <w:szCs w:val="22"/>
              </w:rPr>
            </w:pPr>
          </w:p>
        </w:tc>
        <w:tc>
          <w:tcPr>
            <w:tcW w:w="1620" w:type="dxa"/>
            <w:vAlign w:val="center"/>
          </w:tcPr>
          <w:p w14:paraId="1539FA2B" w14:textId="3D1E0C4C" w:rsidR="008B13CE" w:rsidRPr="00B52C9E" w:rsidRDefault="008954F1" w:rsidP="009E335D">
            <w:pPr>
              <w:jc w:val="center"/>
              <w:rPr>
                <w:rFonts w:asciiTheme="minorHAnsi" w:hAnsiTheme="minorHAnsi" w:cstheme="minorHAnsi"/>
                <w:b/>
                <w:bCs/>
                <w:sz w:val="22"/>
                <w:szCs w:val="22"/>
              </w:rPr>
            </w:pPr>
            <w:r>
              <w:rPr>
                <w:rFonts w:asciiTheme="minorHAnsi" w:hAnsiTheme="minorHAnsi" w:cstheme="minorHAnsi"/>
                <w:b/>
                <w:bCs/>
                <w:sz w:val="22"/>
                <w:szCs w:val="22"/>
              </w:rPr>
              <w:t xml:space="preserve">28/9 </w:t>
            </w:r>
            <w:r w:rsidR="0046538A">
              <w:rPr>
                <w:rFonts w:asciiTheme="minorHAnsi" w:hAnsiTheme="minorHAnsi" w:cstheme="minorHAnsi"/>
                <w:b/>
                <w:bCs/>
                <w:sz w:val="22"/>
                <w:szCs w:val="22"/>
              </w:rPr>
              <w:t>–</w:t>
            </w:r>
            <w:r>
              <w:rPr>
                <w:rFonts w:asciiTheme="minorHAnsi" w:hAnsiTheme="minorHAnsi" w:cstheme="minorHAnsi"/>
                <w:b/>
                <w:bCs/>
                <w:sz w:val="22"/>
                <w:szCs w:val="22"/>
              </w:rPr>
              <w:t xml:space="preserve"> </w:t>
            </w:r>
            <w:r w:rsidR="0046538A">
              <w:rPr>
                <w:rFonts w:asciiTheme="minorHAnsi" w:hAnsiTheme="minorHAnsi" w:cstheme="minorHAnsi"/>
                <w:b/>
                <w:bCs/>
                <w:sz w:val="22"/>
                <w:szCs w:val="22"/>
              </w:rPr>
              <w:t>2/10</w:t>
            </w:r>
          </w:p>
        </w:tc>
        <w:tc>
          <w:tcPr>
            <w:tcW w:w="5670" w:type="dxa"/>
            <w:gridSpan w:val="2"/>
          </w:tcPr>
          <w:p w14:paraId="2B064088" w14:textId="77777777" w:rsidR="005D5416" w:rsidRPr="00C92950" w:rsidRDefault="005D5416" w:rsidP="005D5416">
            <w:pPr>
              <w:pStyle w:val="NoSpacing"/>
              <w:rPr>
                <w:rFonts w:asciiTheme="minorHAnsi" w:hAnsiTheme="minorHAnsi" w:cstheme="minorHAnsi"/>
                <w:sz w:val="22"/>
                <w:szCs w:val="22"/>
              </w:rPr>
            </w:pPr>
            <w:r w:rsidRPr="00C92950">
              <w:rPr>
                <w:rFonts w:asciiTheme="minorHAnsi" w:hAnsiTheme="minorHAnsi" w:cstheme="minorHAnsi"/>
                <w:sz w:val="22"/>
                <w:szCs w:val="22"/>
              </w:rPr>
              <w:t>10 explain movement of electrons during photophosphorylation</w:t>
            </w:r>
          </w:p>
          <w:p w14:paraId="29E66ECF" w14:textId="77777777" w:rsidR="005D5416" w:rsidRPr="00C92950" w:rsidRDefault="005D5416" w:rsidP="005D5416">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11 outline the three main stages of the Calvin cycle 12 state the use of Calvin cycle intermediates </w:t>
            </w:r>
          </w:p>
          <w:p w14:paraId="0835C708" w14:textId="77777777" w:rsidR="005D5416" w:rsidRPr="00C92950" w:rsidRDefault="005D5416" w:rsidP="005D5416">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13 examples of limiting factors of photosynthesis </w:t>
            </w:r>
          </w:p>
          <w:p w14:paraId="12212A7E" w14:textId="77777777" w:rsidR="005D5416" w:rsidRPr="00C92950" w:rsidRDefault="005D5416" w:rsidP="005D5416">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14 explain the effects of changes in light intensity, carbon dioxide concentration and temperature on the rate of photosynthesis </w:t>
            </w:r>
          </w:p>
          <w:p w14:paraId="1D67DA2C" w14:textId="77777777" w:rsidR="005D5416" w:rsidRPr="00C92950" w:rsidRDefault="005D5416" w:rsidP="005D5416">
            <w:pPr>
              <w:pStyle w:val="CalendarInformation"/>
              <w:framePr w:hSpace="0" w:wrap="auto" w:vAnchor="margin" w:hAnchor="text" w:xAlign="left" w:yAlign="inline"/>
              <w:rPr>
                <w:rFonts w:asciiTheme="minorHAnsi" w:hAnsiTheme="minorHAnsi" w:cstheme="minorHAnsi"/>
                <w:bCs/>
                <w:sz w:val="22"/>
                <w:szCs w:val="22"/>
              </w:rPr>
            </w:pPr>
          </w:p>
          <w:p w14:paraId="34299EE1" w14:textId="6E540F16" w:rsidR="005D5416" w:rsidRPr="00046F35" w:rsidRDefault="00046F35" w:rsidP="005D5416">
            <w:pPr>
              <w:pStyle w:val="CalendarInformation"/>
              <w:framePr w:hSpace="0" w:wrap="auto" w:vAnchor="margin" w:hAnchor="text" w:xAlign="left" w:yAlign="inline"/>
              <w:rPr>
                <w:rFonts w:asciiTheme="minorHAnsi" w:hAnsiTheme="minorHAnsi" w:cstheme="minorHAnsi"/>
                <w:bCs/>
                <w:color w:val="EE0000"/>
                <w:sz w:val="22"/>
                <w:szCs w:val="22"/>
              </w:rPr>
            </w:pPr>
            <w:r w:rsidRPr="00046F35">
              <w:rPr>
                <w:rFonts w:asciiTheme="minorHAnsi" w:hAnsiTheme="minorHAnsi" w:cstheme="minorHAnsi"/>
                <w:bCs/>
                <w:color w:val="EE0000"/>
                <w:sz w:val="22"/>
                <w:szCs w:val="22"/>
              </w:rPr>
              <w:t>Photosynthesis- Assessment</w:t>
            </w:r>
          </w:p>
          <w:p w14:paraId="3BC0EFDC" w14:textId="77777777" w:rsidR="005D5416" w:rsidRPr="00C92950" w:rsidRDefault="005D5416" w:rsidP="005D5416">
            <w:pPr>
              <w:pStyle w:val="CalendarInformation"/>
              <w:framePr w:hSpace="0" w:wrap="auto" w:vAnchor="margin" w:hAnchor="text" w:xAlign="left" w:yAlign="inline"/>
              <w:rPr>
                <w:rFonts w:asciiTheme="minorHAnsi" w:hAnsiTheme="minorHAnsi" w:cstheme="minorHAnsi"/>
                <w:bCs/>
                <w:sz w:val="22"/>
                <w:szCs w:val="22"/>
              </w:rPr>
            </w:pPr>
          </w:p>
          <w:p w14:paraId="73BEA7C1" w14:textId="77777777" w:rsidR="005D5416" w:rsidRDefault="005D5416" w:rsidP="005D5416">
            <w:pPr>
              <w:pStyle w:val="CalendarInformation"/>
              <w:framePr w:hSpace="0" w:wrap="auto" w:vAnchor="margin" w:hAnchor="text" w:xAlign="left" w:yAlign="inline"/>
              <w:rPr>
                <w:rFonts w:asciiTheme="minorHAnsi" w:hAnsiTheme="minorHAnsi" w:cstheme="minorHAnsi"/>
                <w:bCs/>
                <w:sz w:val="22"/>
                <w:szCs w:val="22"/>
              </w:rPr>
            </w:pPr>
            <w:r w:rsidRPr="00C92950">
              <w:rPr>
                <w:rFonts w:asciiTheme="minorHAnsi" w:hAnsiTheme="minorHAnsi" w:cstheme="minorHAnsi"/>
                <w:b/>
                <w:bCs/>
                <w:color w:val="FF33CC"/>
                <w:sz w:val="22"/>
                <w:szCs w:val="22"/>
              </w:rPr>
              <w:t>Lab- Glucose assay using benedict’s test and calorimet</w:t>
            </w:r>
            <w:r>
              <w:rPr>
                <w:rFonts w:asciiTheme="minorHAnsi" w:hAnsiTheme="minorHAnsi" w:cstheme="minorHAnsi"/>
                <w:b/>
                <w:bCs/>
                <w:color w:val="FF33CC"/>
                <w:sz w:val="22"/>
                <w:szCs w:val="22"/>
              </w:rPr>
              <w:t>ry</w:t>
            </w:r>
          </w:p>
          <w:p w14:paraId="26642FF8" w14:textId="576A2028" w:rsidR="008B13CE" w:rsidRDefault="008B13CE" w:rsidP="00597516">
            <w:pPr>
              <w:rPr>
                <w:rFonts w:asciiTheme="minorHAnsi" w:hAnsiTheme="minorHAnsi" w:cstheme="minorHAnsi"/>
                <w:bCs/>
                <w:sz w:val="22"/>
                <w:szCs w:val="22"/>
              </w:rPr>
            </w:pPr>
          </w:p>
          <w:p w14:paraId="6C3F01CF" w14:textId="16BCFBE7" w:rsidR="005D1A23" w:rsidRPr="00B52C9E" w:rsidRDefault="005D1A23" w:rsidP="00597516">
            <w:pPr>
              <w:rPr>
                <w:rFonts w:asciiTheme="minorHAnsi" w:hAnsiTheme="minorHAnsi" w:cstheme="minorHAnsi"/>
                <w:bCs/>
                <w:sz w:val="22"/>
                <w:szCs w:val="22"/>
              </w:rPr>
            </w:pPr>
          </w:p>
        </w:tc>
        <w:tc>
          <w:tcPr>
            <w:tcW w:w="2700" w:type="dxa"/>
          </w:tcPr>
          <w:p w14:paraId="76156861" w14:textId="1A0C8950" w:rsidR="00A71676" w:rsidRPr="00CD278C" w:rsidRDefault="005D6233" w:rsidP="00A71676">
            <w:pPr>
              <w:rPr>
                <w:color w:val="0070C0"/>
                <w:sz w:val="16"/>
                <w:szCs w:val="16"/>
              </w:rPr>
            </w:pPr>
            <w:proofErr w:type="gramStart"/>
            <w:r>
              <w:rPr>
                <w:color w:val="0070C0"/>
                <w:sz w:val="16"/>
                <w:szCs w:val="16"/>
              </w:rPr>
              <w:t xml:space="preserve">29 </w:t>
            </w:r>
            <w:r w:rsidR="00A71676" w:rsidRPr="00CD278C">
              <w:rPr>
                <w:color w:val="0070C0"/>
                <w:sz w:val="16"/>
                <w:szCs w:val="16"/>
              </w:rPr>
              <w:t xml:space="preserve"> Leadership</w:t>
            </w:r>
            <w:proofErr w:type="gramEnd"/>
            <w:r w:rsidR="00A71676" w:rsidRPr="00CD278C">
              <w:rPr>
                <w:color w:val="0070C0"/>
                <w:sz w:val="16"/>
                <w:szCs w:val="16"/>
              </w:rPr>
              <w:t xml:space="preserve"> Assembly</w:t>
            </w:r>
          </w:p>
          <w:p w14:paraId="3EE5D0C4" w14:textId="77777777" w:rsidR="00742686" w:rsidRPr="00D5221D" w:rsidRDefault="00742686" w:rsidP="00D5221D">
            <w:pPr>
              <w:pStyle w:val="CalendarInformation"/>
              <w:framePr w:wrap="auto"/>
              <w:rPr>
                <w:rFonts w:asciiTheme="minorHAnsi" w:hAnsiTheme="minorHAnsi" w:cstheme="minorHAnsi"/>
                <w:b/>
                <w:color w:val="0070C0"/>
                <w:sz w:val="22"/>
                <w:szCs w:val="22"/>
              </w:rPr>
            </w:pPr>
          </w:p>
          <w:p w14:paraId="1186C2FA" w14:textId="77777777" w:rsidR="009F35FC" w:rsidRPr="00B52C9E" w:rsidRDefault="009F35FC" w:rsidP="00CD406C">
            <w:pPr>
              <w:pStyle w:val="CalendarInformation"/>
              <w:framePr w:hSpace="0" w:wrap="auto" w:vAnchor="margin" w:hAnchor="text" w:xAlign="left" w:yAlign="inline"/>
              <w:rPr>
                <w:rFonts w:asciiTheme="minorHAnsi" w:hAnsiTheme="minorHAnsi" w:cstheme="minorHAnsi"/>
                <w:b/>
                <w:sz w:val="22"/>
                <w:szCs w:val="22"/>
                <w:highlight w:val="yellow"/>
              </w:rPr>
            </w:pPr>
          </w:p>
        </w:tc>
      </w:tr>
      <w:tr w:rsidR="009121A3" w:rsidRPr="00B52C9E" w14:paraId="768FC0F4" w14:textId="77777777" w:rsidTr="00BA3823">
        <w:trPr>
          <w:trHeight w:val="696"/>
          <w:jc w:val="center"/>
        </w:trPr>
        <w:tc>
          <w:tcPr>
            <w:tcW w:w="1435" w:type="dxa"/>
            <w:vMerge w:val="restart"/>
            <w:vAlign w:val="center"/>
          </w:tcPr>
          <w:p w14:paraId="387F9E17" w14:textId="77777777" w:rsidR="009121A3" w:rsidRPr="00D72866" w:rsidRDefault="009121A3" w:rsidP="009121A3">
            <w:pPr>
              <w:rPr>
                <w:rFonts w:asciiTheme="minorHAnsi" w:hAnsiTheme="minorHAnsi" w:cstheme="minorHAnsi"/>
                <w:b/>
                <w:color w:val="000000" w:themeColor="text1"/>
                <w:sz w:val="22"/>
                <w:szCs w:val="22"/>
              </w:rPr>
            </w:pPr>
            <w:r w:rsidRPr="00D72866">
              <w:rPr>
                <w:rFonts w:asciiTheme="minorHAnsi" w:hAnsiTheme="minorHAnsi" w:cstheme="minorHAnsi"/>
                <w:b/>
                <w:color w:val="000000" w:themeColor="text1"/>
                <w:sz w:val="22"/>
                <w:szCs w:val="22"/>
              </w:rPr>
              <w:t>OCTOBER</w:t>
            </w:r>
          </w:p>
          <w:p w14:paraId="6D5AD4A2" w14:textId="73A2F63F" w:rsidR="009121A3" w:rsidRDefault="009121A3" w:rsidP="009121A3">
            <w:pPr>
              <w:pStyle w:val="CalendarInformation"/>
              <w:framePr w:hSpace="0" w:wrap="auto" w:vAnchor="margin" w:hAnchor="text" w:xAlign="left" w:yAlign="inline"/>
              <w:rPr>
                <w:b/>
                <w:bCs/>
                <w:sz w:val="13"/>
                <w:szCs w:val="13"/>
              </w:rPr>
            </w:pPr>
            <w:r>
              <w:rPr>
                <w:rFonts w:asciiTheme="minorHAnsi" w:hAnsiTheme="minorHAnsi" w:cstheme="minorHAnsi"/>
                <w:sz w:val="22"/>
                <w:szCs w:val="22"/>
                <w:highlight w:val="cyan"/>
              </w:rPr>
              <w:t xml:space="preserve">17 </w:t>
            </w:r>
            <w:r w:rsidRPr="00B52C9E">
              <w:rPr>
                <w:rFonts w:asciiTheme="minorHAnsi" w:hAnsiTheme="minorHAnsi" w:cstheme="minorHAnsi"/>
                <w:sz w:val="22"/>
                <w:szCs w:val="22"/>
                <w:highlight w:val="cyan"/>
              </w:rPr>
              <w:t>working days</w:t>
            </w:r>
            <w:r w:rsidRPr="003312CC">
              <w:rPr>
                <w:b/>
                <w:bCs/>
                <w:sz w:val="13"/>
                <w:szCs w:val="13"/>
              </w:rPr>
              <w:t xml:space="preserve"> </w:t>
            </w:r>
          </w:p>
          <w:p w14:paraId="0C477D0C" w14:textId="673A0392" w:rsidR="009121A3" w:rsidRPr="00CD278C" w:rsidRDefault="009121A3" w:rsidP="009121A3">
            <w:pPr>
              <w:pStyle w:val="CalendarInformation"/>
              <w:framePr w:hSpace="0" w:wrap="auto" w:vAnchor="margin" w:hAnchor="text" w:xAlign="left" w:yAlign="inline"/>
              <w:rPr>
                <w:b/>
                <w:bCs/>
                <w:color w:val="00B050"/>
                <w:sz w:val="13"/>
                <w:szCs w:val="13"/>
              </w:rPr>
            </w:pPr>
            <w:r w:rsidRPr="00CD278C">
              <w:rPr>
                <w:b/>
                <w:bCs/>
                <w:color w:val="00B050"/>
                <w:sz w:val="13"/>
                <w:szCs w:val="13"/>
              </w:rPr>
              <w:t>NGRT Form A</w:t>
            </w:r>
          </w:p>
          <w:p w14:paraId="12E09786" w14:textId="74A1DE24" w:rsidR="009121A3" w:rsidRPr="00CD278C" w:rsidRDefault="009121A3" w:rsidP="009121A3">
            <w:pPr>
              <w:ind w:left="1596" w:hanging="1596"/>
              <w:rPr>
                <w:rFonts w:asciiTheme="minorHAnsi" w:hAnsiTheme="minorHAnsi" w:cstheme="minorHAnsi"/>
                <w:b/>
                <w:color w:val="00B050"/>
                <w:sz w:val="22"/>
                <w:szCs w:val="22"/>
              </w:rPr>
            </w:pPr>
            <w:r w:rsidRPr="00CD278C">
              <w:rPr>
                <w:b/>
                <w:bCs/>
                <w:color w:val="00B050"/>
                <w:sz w:val="13"/>
                <w:szCs w:val="13"/>
              </w:rPr>
              <w:t xml:space="preserve"> (Years 2-10)</w:t>
            </w:r>
          </w:p>
          <w:p w14:paraId="4D21A7E0" w14:textId="77777777" w:rsidR="009121A3" w:rsidRPr="00B52C9E" w:rsidRDefault="009121A3" w:rsidP="009121A3">
            <w:pPr>
              <w:ind w:left="1596" w:hanging="1596"/>
              <w:rPr>
                <w:rFonts w:asciiTheme="minorHAnsi" w:hAnsiTheme="minorHAnsi" w:cstheme="minorHAnsi"/>
                <w:b/>
                <w:sz w:val="22"/>
                <w:szCs w:val="22"/>
              </w:rPr>
            </w:pPr>
          </w:p>
        </w:tc>
        <w:tc>
          <w:tcPr>
            <w:tcW w:w="1620" w:type="dxa"/>
            <w:vAlign w:val="center"/>
          </w:tcPr>
          <w:p w14:paraId="60DE3E64" w14:textId="1FC6063C" w:rsidR="009121A3" w:rsidRPr="00CD406C" w:rsidRDefault="009121A3" w:rsidP="009121A3">
            <w:pPr>
              <w:jc w:val="center"/>
              <w:rPr>
                <w:rFonts w:asciiTheme="minorHAnsi" w:hAnsiTheme="minorHAnsi" w:cstheme="minorHAnsi"/>
                <w:b/>
                <w:bCs/>
                <w:sz w:val="22"/>
                <w:szCs w:val="22"/>
              </w:rPr>
            </w:pPr>
            <w:r>
              <w:rPr>
                <w:rFonts w:asciiTheme="minorHAnsi" w:hAnsiTheme="minorHAnsi" w:cstheme="minorHAnsi"/>
                <w:b/>
                <w:bCs/>
                <w:sz w:val="22"/>
                <w:szCs w:val="22"/>
              </w:rPr>
              <w:t>5/10 – 9/10</w:t>
            </w:r>
          </w:p>
        </w:tc>
        <w:tc>
          <w:tcPr>
            <w:tcW w:w="5670" w:type="dxa"/>
            <w:gridSpan w:val="2"/>
          </w:tcPr>
          <w:p w14:paraId="0503075C" w14:textId="77777777" w:rsidR="009121A3" w:rsidRDefault="009121A3" w:rsidP="009121A3">
            <w:pPr>
              <w:pStyle w:val="NoSpacing"/>
              <w:rPr>
                <w:rFonts w:asciiTheme="minorHAnsi" w:hAnsiTheme="minorHAnsi" w:cstheme="minorHAnsi"/>
                <w:b/>
                <w:sz w:val="22"/>
                <w:szCs w:val="22"/>
              </w:rPr>
            </w:pPr>
          </w:p>
          <w:p w14:paraId="603E0726" w14:textId="77777777" w:rsidR="009121A3" w:rsidRPr="00C92950" w:rsidRDefault="009121A3" w:rsidP="009121A3">
            <w:pPr>
              <w:pStyle w:val="NoSpacing"/>
              <w:rPr>
                <w:rFonts w:asciiTheme="minorHAnsi" w:hAnsiTheme="minorHAnsi" w:cstheme="minorHAnsi"/>
                <w:b/>
                <w:sz w:val="22"/>
                <w:szCs w:val="22"/>
              </w:rPr>
            </w:pPr>
            <w:r w:rsidRPr="00C92950">
              <w:rPr>
                <w:rFonts w:asciiTheme="minorHAnsi" w:hAnsiTheme="minorHAnsi" w:cstheme="minorHAnsi"/>
                <w:b/>
                <w:sz w:val="22"/>
                <w:szCs w:val="22"/>
              </w:rPr>
              <w:t>HOMEOSTASIS</w:t>
            </w:r>
          </w:p>
          <w:p w14:paraId="46A51585" w14:textId="77777777" w:rsidR="009121A3" w:rsidRPr="00C92950" w:rsidRDefault="009121A3" w:rsidP="009121A3">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1 explain what is meant by homeostasis and the importance of homeostasis in mammals </w:t>
            </w:r>
          </w:p>
          <w:p w14:paraId="46376B8E" w14:textId="77777777" w:rsidR="009121A3" w:rsidRPr="00C92950" w:rsidRDefault="009121A3" w:rsidP="009121A3">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2 explain the principles of homeostasis </w:t>
            </w:r>
          </w:p>
          <w:p w14:paraId="5725F110" w14:textId="77777777" w:rsidR="009121A3" w:rsidRPr="00C92950" w:rsidRDefault="009121A3" w:rsidP="009121A3">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3 state that urea is produced in the liver from the deamination of excess amino acids </w:t>
            </w:r>
          </w:p>
          <w:p w14:paraId="659DE1C8" w14:textId="77777777" w:rsidR="009121A3" w:rsidRPr="00C92950" w:rsidRDefault="009121A3" w:rsidP="009121A3">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4 </w:t>
            </w:r>
            <w:proofErr w:type="gramStart"/>
            <w:r w:rsidRPr="00C92950">
              <w:rPr>
                <w:rFonts w:asciiTheme="minorHAnsi" w:hAnsiTheme="minorHAnsi" w:cstheme="minorHAnsi"/>
                <w:sz w:val="22"/>
                <w:szCs w:val="22"/>
              </w:rPr>
              <w:t>describe</w:t>
            </w:r>
            <w:proofErr w:type="gramEnd"/>
            <w:r w:rsidRPr="00C92950">
              <w:rPr>
                <w:rFonts w:asciiTheme="minorHAnsi" w:hAnsiTheme="minorHAnsi" w:cstheme="minorHAnsi"/>
                <w:sz w:val="22"/>
                <w:szCs w:val="22"/>
              </w:rPr>
              <w:t xml:space="preserve"> the structure of the human kidney</w:t>
            </w:r>
          </w:p>
          <w:p w14:paraId="74EB8FDE" w14:textId="77777777" w:rsidR="009121A3" w:rsidRPr="00C92950" w:rsidRDefault="009121A3" w:rsidP="009121A3">
            <w:pPr>
              <w:pStyle w:val="NoSpacing"/>
              <w:rPr>
                <w:rFonts w:asciiTheme="minorHAnsi" w:hAnsiTheme="minorHAnsi" w:cstheme="minorHAnsi"/>
                <w:sz w:val="22"/>
                <w:szCs w:val="22"/>
              </w:rPr>
            </w:pPr>
            <w:r w:rsidRPr="00C92950">
              <w:rPr>
                <w:rFonts w:asciiTheme="minorHAnsi" w:hAnsiTheme="minorHAnsi" w:cstheme="minorHAnsi"/>
                <w:sz w:val="22"/>
                <w:szCs w:val="22"/>
              </w:rPr>
              <w:lastRenderedPageBreak/>
              <w:t xml:space="preserve"> 5 Identify, in diagrams, photomicrographs and electron micrographs, the parts of a nephron and its associated blood vessels and structures</w:t>
            </w:r>
          </w:p>
          <w:p w14:paraId="0BFB2C2A" w14:textId="77777777" w:rsidR="009121A3" w:rsidRPr="00C92950" w:rsidRDefault="009121A3" w:rsidP="009121A3">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 6 describe and explain the formation of urine in the nephron selective reabsorption in the proximal convoluted tubule </w:t>
            </w:r>
          </w:p>
          <w:p w14:paraId="3DDA0C1E" w14:textId="77777777" w:rsidR="009121A3" w:rsidRPr="00C92950" w:rsidRDefault="009121A3" w:rsidP="009121A3">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7 relate the detailed structure of the Bowman’s capsule and proximal convoluted tubule to their functions </w:t>
            </w:r>
          </w:p>
          <w:p w14:paraId="710FB1F6" w14:textId="77777777" w:rsidR="009121A3" w:rsidRPr="00C92950" w:rsidRDefault="009121A3" w:rsidP="009121A3">
            <w:pPr>
              <w:pStyle w:val="CalendarInformation"/>
              <w:framePr w:hSpace="0" w:wrap="auto" w:vAnchor="margin" w:hAnchor="text" w:xAlign="left" w:yAlign="inline"/>
              <w:rPr>
                <w:rFonts w:asciiTheme="minorHAnsi" w:hAnsiTheme="minorHAnsi" w:cstheme="minorHAnsi"/>
                <w:sz w:val="22"/>
                <w:szCs w:val="22"/>
              </w:rPr>
            </w:pPr>
            <w:r w:rsidRPr="00C92950">
              <w:rPr>
                <w:rFonts w:asciiTheme="minorHAnsi" w:hAnsiTheme="minorHAnsi" w:cstheme="minorHAnsi"/>
                <w:sz w:val="22"/>
                <w:szCs w:val="22"/>
              </w:rPr>
              <w:t>8 describe the roles of the hypothalamus, posterior pituitary gland, antidiuretic hormone (ADH), aquaporins and collecting ducts in osmoregulation</w:t>
            </w:r>
          </w:p>
          <w:p w14:paraId="022B2D1F" w14:textId="77777777" w:rsidR="009121A3" w:rsidRPr="00C92950" w:rsidRDefault="009121A3" w:rsidP="009121A3">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9 describe the principles of cell signalling </w:t>
            </w:r>
          </w:p>
          <w:p w14:paraId="4D6EB063" w14:textId="77777777" w:rsidR="009121A3" w:rsidRPr="00C92950" w:rsidRDefault="009121A3" w:rsidP="009121A3">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10 explain how negative feedback control mechanisms regulate blood glucose concentration, </w:t>
            </w:r>
          </w:p>
          <w:p w14:paraId="2A71B3AA" w14:textId="77777777" w:rsidR="009121A3" w:rsidRPr="00C92950" w:rsidRDefault="009121A3" w:rsidP="009121A3">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11 explain the principles of operation of test strips and biosensors </w:t>
            </w:r>
          </w:p>
          <w:p w14:paraId="6706483D" w14:textId="77777777" w:rsidR="009121A3" w:rsidRPr="00C92950" w:rsidRDefault="009121A3" w:rsidP="009121A3">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13 explain that stomata respond to changes in environmental conditions by opening and closing </w:t>
            </w:r>
          </w:p>
          <w:p w14:paraId="770E30F0" w14:textId="77777777" w:rsidR="009121A3" w:rsidRPr="00C92950" w:rsidRDefault="009121A3" w:rsidP="009121A3">
            <w:pPr>
              <w:pStyle w:val="CalendarInformation"/>
              <w:framePr w:hSpace="0" w:wrap="auto" w:vAnchor="margin" w:hAnchor="text" w:xAlign="left" w:yAlign="inline"/>
              <w:rPr>
                <w:rFonts w:asciiTheme="minorHAnsi" w:hAnsiTheme="minorHAnsi" w:cstheme="minorHAnsi"/>
                <w:sz w:val="22"/>
                <w:szCs w:val="22"/>
              </w:rPr>
            </w:pPr>
          </w:p>
          <w:p w14:paraId="76784CCA" w14:textId="77777777" w:rsidR="009121A3" w:rsidRPr="00C92950" w:rsidRDefault="009121A3" w:rsidP="009121A3">
            <w:pPr>
              <w:pStyle w:val="CalendarInformation"/>
              <w:framePr w:hSpace="0" w:wrap="auto" w:vAnchor="margin" w:hAnchor="text" w:xAlign="left" w:yAlign="inline"/>
              <w:rPr>
                <w:rFonts w:asciiTheme="minorHAnsi" w:hAnsiTheme="minorHAnsi" w:cstheme="minorHAnsi"/>
                <w:sz w:val="22"/>
                <w:szCs w:val="22"/>
              </w:rPr>
            </w:pPr>
          </w:p>
          <w:p w14:paraId="0026C6EA" w14:textId="77777777" w:rsidR="009121A3" w:rsidRPr="00C92950" w:rsidRDefault="009121A3" w:rsidP="009121A3">
            <w:pPr>
              <w:pStyle w:val="CalendarInformation"/>
              <w:framePr w:hSpace="0" w:wrap="auto" w:vAnchor="margin" w:hAnchor="text" w:xAlign="left" w:yAlign="inline"/>
              <w:rPr>
                <w:rFonts w:asciiTheme="minorHAnsi" w:hAnsiTheme="minorHAnsi" w:cstheme="minorHAnsi"/>
                <w:sz w:val="22"/>
                <w:szCs w:val="22"/>
              </w:rPr>
            </w:pPr>
          </w:p>
          <w:p w14:paraId="490C6828" w14:textId="6AA9B747" w:rsidR="009121A3" w:rsidRPr="00B52C9E" w:rsidRDefault="009121A3" w:rsidP="009121A3">
            <w:pPr>
              <w:pStyle w:val="CalendarInformation"/>
              <w:framePr w:hSpace="0" w:wrap="auto" w:vAnchor="margin" w:hAnchor="text" w:xAlign="left" w:yAlign="inline"/>
              <w:rPr>
                <w:rFonts w:asciiTheme="minorHAnsi" w:hAnsiTheme="minorHAnsi" w:cstheme="minorHAnsi"/>
                <w:sz w:val="22"/>
                <w:szCs w:val="22"/>
              </w:rPr>
            </w:pPr>
            <w:r w:rsidRPr="00C92950">
              <w:rPr>
                <w:rFonts w:asciiTheme="minorHAnsi" w:hAnsiTheme="minorHAnsi" w:cstheme="minorHAnsi"/>
                <w:b/>
                <w:bCs/>
                <w:color w:val="FF33CC"/>
                <w:sz w:val="22"/>
                <w:szCs w:val="22"/>
              </w:rPr>
              <w:t>Lab- Investigation to find out Km of enzyme lactase at different pH values.</w:t>
            </w:r>
          </w:p>
        </w:tc>
        <w:tc>
          <w:tcPr>
            <w:tcW w:w="2700" w:type="dxa"/>
          </w:tcPr>
          <w:p w14:paraId="00467924" w14:textId="77777777" w:rsidR="009121A3" w:rsidRDefault="009121A3" w:rsidP="009121A3">
            <w:pPr>
              <w:pStyle w:val="CalendarInformation"/>
              <w:framePr w:hSpace="0" w:wrap="auto" w:vAnchor="margin" w:hAnchor="text" w:xAlign="left" w:yAlign="inline"/>
            </w:pPr>
            <w:r w:rsidRPr="00CD278C">
              <w:lastRenderedPageBreak/>
              <w:t xml:space="preserve">5 World Teachers' Day </w:t>
            </w:r>
          </w:p>
          <w:p w14:paraId="7C049A99" w14:textId="6E1F2C5D" w:rsidR="009121A3" w:rsidRPr="009C147A" w:rsidRDefault="009121A3" w:rsidP="009121A3">
            <w:pPr>
              <w:shd w:val="clear" w:color="auto" w:fill="FFFFFF" w:themeFill="background1"/>
              <w:rPr>
                <w:color w:val="00B050"/>
                <w:sz w:val="16"/>
                <w:szCs w:val="16"/>
              </w:rPr>
            </w:pPr>
            <w:r>
              <w:rPr>
                <w:color w:val="00B050"/>
                <w:sz w:val="16"/>
                <w:szCs w:val="16"/>
              </w:rPr>
              <w:t xml:space="preserve">9 </w:t>
            </w:r>
            <w:r w:rsidRPr="009C147A">
              <w:rPr>
                <w:color w:val="00B050"/>
                <w:sz w:val="16"/>
                <w:szCs w:val="16"/>
              </w:rPr>
              <w:t xml:space="preserve">Progress tracker-Autumn-1 </w:t>
            </w:r>
          </w:p>
          <w:p w14:paraId="57ABD824" w14:textId="1E077E35" w:rsidR="009121A3" w:rsidRPr="00B52C9E" w:rsidRDefault="009121A3" w:rsidP="009121A3">
            <w:pPr>
              <w:pStyle w:val="CalendarInformation"/>
              <w:framePr w:hSpace="0" w:wrap="auto" w:vAnchor="margin" w:hAnchor="text" w:xAlign="left" w:yAlign="inline"/>
              <w:rPr>
                <w:rFonts w:asciiTheme="minorHAnsi" w:hAnsiTheme="minorHAnsi" w:cstheme="minorHAnsi"/>
                <w:b/>
                <w:bCs/>
                <w:color w:val="FF0000"/>
                <w:sz w:val="22"/>
                <w:szCs w:val="22"/>
                <w:highlight w:val="green"/>
              </w:rPr>
            </w:pPr>
          </w:p>
        </w:tc>
      </w:tr>
      <w:tr w:rsidR="009121A3" w:rsidRPr="00B52C9E" w14:paraId="11ED0C80" w14:textId="77777777" w:rsidTr="00BA3823">
        <w:trPr>
          <w:trHeight w:val="804"/>
          <w:jc w:val="center"/>
        </w:trPr>
        <w:tc>
          <w:tcPr>
            <w:tcW w:w="1435" w:type="dxa"/>
            <w:vMerge/>
            <w:vAlign w:val="center"/>
          </w:tcPr>
          <w:p w14:paraId="03EA55B8" w14:textId="77777777" w:rsidR="009121A3" w:rsidRPr="00B52C9E" w:rsidRDefault="009121A3" w:rsidP="009121A3">
            <w:pPr>
              <w:rPr>
                <w:rFonts w:asciiTheme="minorHAnsi" w:hAnsiTheme="minorHAnsi" w:cstheme="minorHAnsi"/>
                <w:b/>
                <w:sz w:val="22"/>
                <w:szCs w:val="22"/>
              </w:rPr>
            </w:pPr>
          </w:p>
        </w:tc>
        <w:tc>
          <w:tcPr>
            <w:tcW w:w="1620" w:type="dxa"/>
            <w:vAlign w:val="center"/>
          </w:tcPr>
          <w:p w14:paraId="6F86615C" w14:textId="4358B209" w:rsidR="009121A3" w:rsidRPr="00B52C9E" w:rsidRDefault="009121A3" w:rsidP="009121A3">
            <w:pPr>
              <w:jc w:val="center"/>
              <w:rPr>
                <w:rFonts w:asciiTheme="minorHAnsi" w:hAnsiTheme="minorHAnsi" w:cstheme="minorHAnsi"/>
                <w:b/>
                <w:bCs/>
                <w:sz w:val="22"/>
                <w:szCs w:val="22"/>
              </w:rPr>
            </w:pPr>
            <w:r>
              <w:rPr>
                <w:rFonts w:asciiTheme="minorHAnsi" w:hAnsiTheme="minorHAnsi" w:cstheme="minorHAnsi"/>
                <w:b/>
                <w:bCs/>
                <w:sz w:val="22"/>
                <w:szCs w:val="22"/>
              </w:rPr>
              <w:t>12/10 – 16/10</w:t>
            </w:r>
          </w:p>
        </w:tc>
        <w:tc>
          <w:tcPr>
            <w:tcW w:w="5670" w:type="dxa"/>
            <w:gridSpan w:val="2"/>
          </w:tcPr>
          <w:p w14:paraId="3E94D018" w14:textId="77777777" w:rsidR="00B146AA" w:rsidRPr="00C92950" w:rsidRDefault="00B146AA" w:rsidP="00B146AA">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14 explain that stomata have daily rhythms of opening and closing </w:t>
            </w:r>
          </w:p>
          <w:p w14:paraId="6E000015" w14:textId="77777777" w:rsidR="00B146AA" w:rsidRPr="00C92950" w:rsidRDefault="00B146AA" w:rsidP="00B146AA">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15 describe the structure and function of guard cells and explain the mechanism by which they open and close stomata </w:t>
            </w:r>
          </w:p>
          <w:p w14:paraId="11101DE4" w14:textId="77777777" w:rsidR="00B146AA" w:rsidRDefault="00B146AA" w:rsidP="00B146AA">
            <w:pPr>
              <w:pStyle w:val="NoSpacing"/>
              <w:rPr>
                <w:rFonts w:asciiTheme="minorHAnsi" w:hAnsiTheme="minorHAnsi" w:cstheme="minorHAnsi"/>
                <w:sz w:val="22"/>
                <w:szCs w:val="22"/>
              </w:rPr>
            </w:pPr>
            <w:r w:rsidRPr="00C92950">
              <w:rPr>
                <w:rFonts w:asciiTheme="minorHAnsi" w:hAnsiTheme="minorHAnsi" w:cstheme="minorHAnsi"/>
                <w:sz w:val="22"/>
                <w:szCs w:val="22"/>
              </w:rPr>
              <w:t>16 describe the role of abscisic acid in the closure of stomata during times of water stress, including the role of calcium ions as a second messenger.</w:t>
            </w:r>
          </w:p>
          <w:p w14:paraId="32577BD6" w14:textId="77777777" w:rsidR="00B146AA" w:rsidRDefault="00B146AA" w:rsidP="00B146AA">
            <w:pPr>
              <w:pStyle w:val="NoSpacing"/>
              <w:rPr>
                <w:rFonts w:asciiTheme="minorHAnsi" w:hAnsiTheme="minorHAnsi" w:cstheme="minorHAnsi"/>
                <w:sz w:val="22"/>
                <w:szCs w:val="22"/>
              </w:rPr>
            </w:pPr>
          </w:p>
          <w:p w14:paraId="2E2315F6" w14:textId="6EAC1519" w:rsidR="003854F3" w:rsidRPr="003854F3" w:rsidRDefault="003854F3" w:rsidP="00B146AA">
            <w:pPr>
              <w:pStyle w:val="NoSpacing"/>
              <w:rPr>
                <w:rFonts w:asciiTheme="minorHAnsi" w:hAnsiTheme="minorHAnsi" w:cstheme="minorHAnsi"/>
                <w:color w:val="EE0000"/>
                <w:sz w:val="22"/>
                <w:szCs w:val="22"/>
              </w:rPr>
            </w:pPr>
            <w:r w:rsidRPr="003854F3">
              <w:rPr>
                <w:rFonts w:asciiTheme="minorHAnsi" w:hAnsiTheme="minorHAnsi" w:cstheme="minorHAnsi"/>
                <w:color w:val="EE0000"/>
                <w:sz w:val="22"/>
                <w:szCs w:val="22"/>
              </w:rPr>
              <w:t>Homeostasis- Assessment</w:t>
            </w:r>
          </w:p>
          <w:p w14:paraId="04648D77" w14:textId="77777777" w:rsidR="003854F3" w:rsidRDefault="003854F3" w:rsidP="00B146AA">
            <w:pPr>
              <w:pStyle w:val="NoSpacing"/>
              <w:rPr>
                <w:rFonts w:asciiTheme="minorHAnsi" w:hAnsiTheme="minorHAnsi" w:cstheme="minorHAnsi"/>
                <w:sz w:val="22"/>
                <w:szCs w:val="22"/>
              </w:rPr>
            </w:pPr>
          </w:p>
          <w:p w14:paraId="61368992" w14:textId="77777777" w:rsidR="00B146AA" w:rsidRPr="00C92950" w:rsidRDefault="00B146AA" w:rsidP="00B146AA">
            <w:pPr>
              <w:rPr>
                <w:rFonts w:asciiTheme="minorHAnsi" w:hAnsiTheme="minorHAnsi" w:cstheme="minorHAnsi"/>
                <w:b/>
                <w:sz w:val="22"/>
                <w:szCs w:val="22"/>
              </w:rPr>
            </w:pPr>
            <w:r w:rsidRPr="00C92950">
              <w:rPr>
                <w:rFonts w:asciiTheme="minorHAnsi" w:hAnsiTheme="minorHAnsi" w:cstheme="minorHAnsi"/>
                <w:b/>
                <w:sz w:val="22"/>
                <w:szCs w:val="22"/>
              </w:rPr>
              <w:t>BIODIVERSITY, CLASSIFICATION AND CONSERVATION</w:t>
            </w:r>
          </w:p>
          <w:p w14:paraId="04489529" w14:textId="77777777" w:rsidR="00B146AA" w:rsidRPr="00C92950" w:rsidRDefault="00B146AA" w:rsidP="00B146AA">
            <w:pPr>
              <w:rPr>
                <w:rFonts w:asciiTheme="minorHAnsi" w:hAnsiTheme="minorHAnsi" w:cstheme="minorHAnsi"/>
                <w:sz w:val="22"/>
                <w:szCs w:val="22"/>
              </w:rPr>
            </w:pPr>
            <w:r w:rsidRPr="00C92950">
              <w:rPr>
                <w:rFonts w:asciiTheme="minorHAnsi" w:hAnsiTheme="minorHAnsi" w:cstheme="minorHAnsi"/>
                <w:sz w:val="22"/>
                <w:szCs w:val="22"/>
              </w:rPr>
              <w:t xml:space="preserve">1 discuss the meaning of the term species, limited to the biological species concept, morphological species concept and ecological species concept </w:t>
            </w:r>
          </w:p>
          <w:p w14:paraId="6F8F07AE" w14:textId="77777777" w:rsidR="00B146AA" w:rsidRPr="00C92950" w:rsidRDefault="00B146AA" w:rsidP="00B146AA">
            <w:pPr>
              <w:rPr>
                <w:rFonts w:asciiTheme="minorHAnsi" w:hAnsiTheme="minorHAnsi" w:cstheme="minorHAnsi"/>
                <w:sz w:val="22"/>
                <w:szCs w:val="22"/>
              </w:rPr>
            </w:pPr>
            <w:r w:rsidRPr="00C92950">
              <w:rPr>
                <w:rFonts w:asciiTheme="minorHAnsi" w:hAnsiTheme="minorHAnsi" w:cstheme="minorHAnsi"/>
                <w:sz w:val="22"/>
                <w:szCs w:val="22"/>
              </w:rPr>
              <w:t xml:space="preserve">2 describe the classification of organisms into three domains: Archaea, Bacteria and Eukarya </w:t>
            </w:r>
          </w:p>
          <w:p w14:paraId="5D268A7B" w14:textId="77777777" w:rsidR="00B146AA" w:rsidRPr="00C92950" w:rsidRDefault="00B146AA" w:rsidP="00B146AA">
            <w:pPr>
              <w:rPr>
                <w:rFonts w:asciiTheme="minorHAnsi" w:hAnsiTheme="minorHAnsi" w:cstheme="minorHAnsi"/>
                <w:sz w:val="22"/>
                <w:szCs w:val="22"/>
              </w:rPr>
            </w:pPr>
            <w:r w:rsidRPr="00C92950">
              <w:rPr>
                <w:rFonts w:asciiTheme="minorHAnsi" w:hAnsiTheme="minorHAnsi" w:cstheme="minorHAnsi"/>
                <w:sz w:val="22"/>
                <w:szCs w:val="22"/>
              </w:rPr>
              <w:t xml:space="preserve">3 state that Archaea and Bacteria are prokaryotes and that there are differences between them. </w:t>
            </w:r>
          </w:p>
          <w:p w14:paraId="2A9B7CA8" w14:textId="77777777" w:rsidR="00B146AA" w:rsidRPr="00C92950" w:rsidRDefault="00B146AA" w:rsidP="00B146AA">
            <w:pPr>
              <w:rPr>
                <w:rFonts w:asciiTheme="minorHAnsi" w:hAnsiTheme="minorHAnsi" w:cstheme="minorHAnsi"/>
                <w:sz w:val="22"/>
                <w:szCs w:val="22"/>
              </w:rPr>
            </w:pPr>
            <w:r w:rsidRPr="00C92950">
              <w:rPr>
                <w:rFonts w:asciiTheme="minorHAnsi" w:hAnsiTheme="minorHAnsi" w:cstheme="minorHAnsi"/>
                <w:sz w:val="22"/>
                <w:szCs w:val="22"/>
              </w:rPr>
              <w:t xml:space="preserve">4 describe the classification of organisms in the Eukarya domain into the taxonomic hierarchy of kingdom, phylum, class, order, family, genus and species </w:t>
            </w:r>
          </w:p>
          <w:p w14:paraId="2A0A090E" w14:textId="77777777" w:rsidR="00B146AA" w:rsidRPr="00C92950" w:rsidRDefault="00B146AA" w:rsidP="00B146AA">
            <w:pPr>
              <w:rPr>
                <w:rFonts w:asciiTheme="minorHAnsi" w:hAnsiTheme="minorHAnsi" w:cstheme="minorHAnsi"/>
                <w:sz w:val="22"/>
                <w:szCs w:val="22"/>
              </w:rPr>
            </w:pPr>
            <w:r w:rsidRPr="00C92950">
              <w:rPr>
                <w:rFonts w:asciiTheme="minorHAnsi" w:hAnsiTheme="minorHAnsi" w:cstheme="minorHAnsi"/>
                <w:sz w:val="22"/>
                <w:szCs w:val="22"/>
              </w:rPr>
              <w:t xml:space="preserve">5 outline the characteristic features of the kingdoms Protoctista, Fungi, Plantae and Animalia </w:t>
            </w:r>
          </w:p>
          <w:p w14:paraId="5E0A37A0" w14:textId="77777777" w:rsidR="00B146AA" w:rsidRPr="00C92950" w:rsidRDefault="00B146AA" w:rsidP="00B146AA">
            <w:pPr>
              <w:rPr>
                <w:rFonts w:asciiTheme="minorHAnsi" w:hAnsiTheme="minorHAnsi" w:cstheme="minorHAnsi"/>
                <w:sz w:val="22"/>
                <w:szCs w:val="22"/>
              </w:rPr>
            </w:pPr>
            <w:r w:rsidRPr="00C92950">
              <w:rPr>
                <w:rFonts w:asciiTheme="minorHAnsi" w:hAnsiTheme="minorHAnsi" w:cstheme="minorHAnsi"/>
                <w:sz w:val="22"/>
                <w:szCs w:val="22"/>
              </w:rPr>
              <w:t>6 outline how viruses are classified</w:t>
            </w:r>
          </w:p>
          <w:p w14:paraId="4904D149" w14:textId="77777777" w:rsidR="00B146AA" w:rsidRPr="00C92950" w:rsidRDefault="00B146AA" w:rsidP="00B146AA">
            <w:pPr>
              <w:pStyle w:val="NoSpacing"/>
              <w:rPr>
                <w:rFonts w:asciiTheme="minorHAnsi" w:hAnsiTheme="minorHAnsi" w:cstheme="minorHAnsi"/>
                <w:sz w:val="22"/>
                <w:szCs w:val="22"/>
              </w:rPr>
            </w:pPr>
          </w:p>
          <w:p w14:paraId="58DDC764" w14:textId="77777777" w:rsidR="00B146AA" w:rsidRPr="001E7027" w:rsidRDefault="00B146AA" w:rsidP="00B146AA">
            <w:pPr>
              <w:pStyle w:val="NoSpacing"/>
              <w:rPr>
                <w:rFonts w:asciiTheme="minorHAnsi" w:hAnsiTheme="minorHAnsi" w:cstheme="minorHAnsi"/>
                <w:b/>
                <w:color w:val="0070C0"/>
                <w:sz w:val="22"/>
                <w:szCs w:val="22"/>
              </w:rPr>
            </w:pPr>
            <w:r w:rsidRPr="001E7027">
              <w:rPr>
                <w:rFonts w:asciiTheme="minorHAnsi" w:hAnsiTheme="minorHAnsi" w:cstheme="minorHAnsi"/>
                <w:b/>
                <w:color w:val="0070C0"/>
                <w:sz w:val="22"/>
                <w:szCs w:val="22"/>
              </w:rPr>
              <w:t>ESF 2.1.S.1</w:t>
            </w:r>
          </w:p>
          <w:p w14:paraId="4F373A6B" w14:textId="77777777" w:rsidR="00B146AA" w:rsidRPr="00C92950" w:rsidRDefault="00B146AA" w:rsidP="00B146AA">
            <w:pPr>
              <w:pStyle w:val="NoSpacing"/>
              <w:rPr>
                <w:rFonts w:asciiTheme="minorHAnsi" w:hAnsiTheme="minorHAnsi" w:cstheme="minorHAnsi"/>
                <w:sz w:val="22"/>
                <w:szCs w:val="22"/>
              </w:rPr>
            </w:pPr>
          </w:p>
          <w:p w14:paraId="14C8F4B7" w14:textId="77777777" w:rsidR="00B146AA" w:rsidRPr="00C92950" w:rsidRDefault="00B146AA" w:rsidP="00B146AA">
            <w:pPr>
              <w:pStyle w:val="NoSpacing"/>
              <w:rPr>
                <w:rFonts w:asciiTheme="minorHAnsi" w:hAnsiTheme="minorHAnsi" w:cstheme="minorHAnsi"/>
                <w:b/>
                <w:bCs/>
                <w:color w:val="FF33CC"/>
                <w:sz w:val="22"/>
                <w:szCs w:val="22"/>
              </w:rPr>
            </w:pPr>
            <w:r w:rsidRPr="00C92950">
              <w:rPr>
                <w:rFonts w:asciiTheme="minorHAnsi" w:hAnsiTheme="minorHAnsi" w:cstheme="minorHAnsi"/>
                <w:b/>
                <w:bCs/>
                <w:color w:val="FF33CC"/>
                <w:sz w:val="22"/>
                <w:szCs w:val="22"/>
              </w:rPr>
              <w:t>Lab- Investigation to check the rate of loss of water vapour from the upper of lower surface of the leaves</w:t>
            </w:r>
          </w:p>
          <w:p w14:paraId="1151ED00" w14:textId="77777777" w:rsidR="009121A3" w:rsidRPr="00B52C9E" w:rsidRDefault="009121A3" w:rsidP="009121A3">
            <w:pPr>
              <w:rPr>
                <w:rFonts w:asciiTheme="minorHAnsi" w:hAnsiTheme="minorHAnsi" w:cstheme="minorHAnsi"/>
                <w:sz w:val="22"/>
                <w:szCs w:val="22"/>
              </w:rPr>
            </w:pPr>
          </w:p>
        </w:tc>
        <w:tc>
          <w:tcPr>
            <w:tcW w:w="2700" w:type="dxa"/>
          </w:tcPr>
          <w:p w14:paraId="01CE8838" w14:textId="20CD1704" w:rsidR="009121A3" w:rsidRPr="00CD278C" w:rsidRDefault="009121A3" w:rsidP="009121A3">
            <w:pPr>
              <w:pStyle w:val="CalendarInformation"/>
              <w:framePr w:hSpace="0" w:wrap="auto" w:vAnchor="margin" w:hAnchor="text" w:xAlign="left" w:yAlign="inline"/>
            </w:pPr>
            <w:r>
              <w:rPr>
                <w:color w:val="00B050"/>
                <w:sz w:val="16"/>
                <w:szCs w:val="16"/>
              </w:rPr>
              <w:lastRenderedPageBreak/>
              <w:t>12</w:t>
            </w:r>
            <w:r w:rsidRPr="009C147A">
              <w:rPr>
                <w:color w:val="00B050"/>
                <w:sz w:val="16"/>
                <w:szCs w:val="16"/>
              </w:rPr>
              <w:t xml:space="preserve"> Progress tracker-Autumn-</w:t>
            </w:r>
            <w:r>
              <w:rPr>
                <w:color w:val="00B050"/>
                <w:sz w:val="16"/>
                <w:szCs w:val="16"/>
              </w:rPr>
              <w:t>2</w:t>
            </w:r>
          </w:p>
          <w:p w14:paraId="3D7149C3" w14:textId="1A7C5837" w:rsidR="009121A3" w:rsidRPr="00B31675" w:rsidRDefault="009121A3" w:rsidP="009121A3">
            <w:pPr>
              <w:shd w:val="clear" w:color="auto" w:fill="FFFFFF" w:themeFill="background1"/>
              <w:rPr>
                <w:rStyle w:val="Strong"/>
                <w:rFonts w:asciiTheme="minorHAnsi" w:hAnsiTheme="minorHAnsi" w:cstheme="minorHAnsi"/>
                <w:color w:val="FF0000"/>
                <w:sz w:val="22"/>
                <w:szCs w:val="22"/>
                <w:shd w:val="clear" w:color="auto" w:fill="FFFFFF"/>
              </w:rPr>
            </w:pPr>
          </w:p>
          <w:p w14:paraId="3E27A145" w14:textId="77777777" w:rsidR="009121A3" w:rsidRPr="00DA3B0F" w:rsidRDefault="009121A3" w:rsidP="009121A3">
            <w:pPr>
              <w:shd w:val="clear" w:color="auto" w:fill="FFFFFF" w:themeFill="background1"/>
              <w:rPr>
                <w:rStyle w:val="Strong"/>
                <w:rFonts w:asciiTheme="minorHAnsi" w:hAnsiTheme="minorHAnsi" w:cstheme="minorHAnsi"/>
                <w:color w:val="00B050"/>
                <w:sz w:val="22"/>
                <w:szCs w:val="22"/>
                <w:shd w:val="clear" w:color="auto" w:fill="FFFFFF"/>
              </w:rPr>
            </w:pPr>
          </w:p>
          <w:p w14:paraId="1162AF55" w14:textId="77777777" w:rsidR="009121A3" w:rsidRPr="00B52C9E" w:rsidRDefault="009121A3" w:rsidP="009121A3">
            <w:pPr>
              <w:pStyle w:val="CalendarInformation"/>
              <w:framePr w:hSpace="0" w:wrap="auto" w:vAnchor="margin" w:hAnchor="text" w:xAlign="left" w:yAlign="inline"/>
              <w:rPr>
                <w:rFonts w:asciiTheme="minorHAnsi" w:hAnsiTheme="minorHAnsi" w:cstheme="minorHAnsi"/>
                <w:bCs/>
                <w:color w:val="FF0000"/>
                <w:sz w:val="22"/>
                <w:szCs w:val="22"/>
              </w:rPr>
            </w:pPr>
          </w:p>
        </w:tc>
      </w:tr>
      <w:tr w:rsidR="009121A3" w:rsidRPr="00B52C9E" w14:paraId="67D4C6E9" w14:textId="77777777" w:rsidTr="009D0C11">
        <w:trPr>
          <w:trHeight w:val="732"/>
          <w:jc w:val="center"/>
        </w:trPr>
        <w:tc>
          <w:tcPr>
            <w:tcW w:w="1435" w:type="dxa"/>
            <w:vMerge/>
            <w:vAlign w:val="center"/>
          </w:tcPr>
          <w:p w14:paraId="4E053BF4" w14:textId="77777777" w:rsidR="009121A3" w:rsidRPr="00B52C9E" w:rsidRDefault="009121A3" w:rsidP="009121A3">
            <w:pPr>
              <w:rPr>
                <w:rFonts w:asciiTheme="minorHAnsi" w:hAnsiTheme="minorHAnsi" w:cstheme="minorHAnsi"/>
                <w:b/>
                <w:sz w:val="22"/>
                <w:szCs w:val="22"/>
              </w:rPr>
            </w:pPr>
          </w:p>
        </w:tc>
        <w:tc>
          <w:tcPr>
            <w:tcW w:w="1620" w:type="dxa"/>
            <w:shd w:val="clear" w:color="auto" w:fill="EAF1DD" w:themeFill="accent3" w:themeFillTint="33"/>
            <w:vAlign w:val="center"/>
          </w:tcPr>
          <w:p w14:paraId="74CC9D1D" w14:textId="4ADCD7DD" w:rsidR="009121A3" w:rsidRPr="00B52C9E" w:rsidRDefault="009121A3" w:rsidP="009121A3">
            <w:pPr>
              <w:jc w:val="center"/>
              <w:rPr>
                <w:rFonts w:asciiTheme="minorHAnsi" w:hAnsiTheme="minorHAnsi" w:cstheme="minorHAnsi"/>
                <w:b/>
                <w:bCs/>
                <w:sz w:val="22"/>
                <w:szCs w:val="22"/>
              </w:rPr>
            </w:pPr>
            <w:r>
              <w:rPr>
                <w:rFonts w:asciiTheme="minorHAnsi" w:hAnsiTheme="minorHAnsi" w:cstheme="minorHAnsi"/>
                <w:b/>
                <w:bCs/>
                <w:sz w:val="22"/>
                <w:szCs w:val="22"/>
              </w:rPr>
              <w:t>19/10 – 23/10</w:t>
            </w:r>
          </w:p>
        </w:tc>
        <w:tc>
          <w:tcPr>
            <w:tcW w:w="8370" w:type="dxa"/>
            <w:gridSpan w:val="3"/>
            <w:shd w:val="clear" w:color="auto" w:fill="EAF1DD" w:themeFill="accent3" w:themeFillTint="33"/>
          </w:tcPr>
          <w:p w14:paraId="0859CB33" w14:textId="77777777" w:rsidR="009121A3" w:rsidRDefault="009121A3" w:rsidP="009121A3">
            <w:pPr>
              <w:pStyle w:val="CalendarInformation"/>
              <w:framePr w:hSpace="0" w:wrap="auto" w:vAnchor="margin" w:hAnchor="text" w:xAlign="left" w:yAlign="inline"/>
              <w:rPr>
                <w:rFonts w:asciiTheme="minorHAnsi" w:hAnsiTheme="minorHAnsi" w:cstheme="minorHAnsi"/>
                <w:b/>
                <w:color w:val="FF0000"/>
                <w:sz w:val="22"/>
                <w:szCs w:val="22"/>
              </w:rPr>
            </w:pPr>
          </w:p>
          <w:p w14:paraId="68B44C02" w14:textId="5B989A06" w:rsidR="009121A3" w:rsidRPr="00F318D9" w:rsidRDefault="009121A3" w:rsidP="009121A3">
            <w:pPr>
              <w:pStyle w:val="CalendarInformation"/>
              <w:framePr w:hSpace="0" w:wrap="auto" w:vAnchor="margin" w:hAnchor="text" w:xAlign="left" w:yAlign="inline"/>
              <w:rPr>
                <w:rFonts w:asciiTheme="minorHAnsi" w:hAnsiTheme="minorHAnsi" w:cstheme="minorHAnsi"/>
                <w:b/>
                <w:bCs/>
                <w:color w:val="FF0000"/>
                <w:sz w:val="22"/>
                <w:szCs w:val="22"/>
              </w:rPr>
            </w:pPr>
            <w:r w:rsidRPr="00F318D9">
              <w:rPr>
                <w:rFonts w:asciiTheme="minorHAnsi" w:hAnsiTheme="minorHAnsi" w:cstheme="minorHAnsi"/>
                <w:b/>
                <w:color w:val="FF0000"/>
                <w:sz w:val="22"/>
                <w:szCs w:val="22"/>
              </w:rPr>
              <w:t>MID - TERM BREAK</w:t>
            </w:r>
            <w:r>
              <w:rPr>
                <w:rFonts w:asciiTheme="minorHAnsi" w:hAnsiTheme="minorHAnsi" w:cstheme="minorHAnsi"/>
                <w:b/>
                <w:color w:val="FF0000"/>
                <w:sz w:val="22"/>
                <w:szCs w:val="22"/>
              </w:rPr>
              <w:t xml:space="preserve"> </w:t>
            </w:r>
          </w:p>
        </w:tc>
      </w:tr>
      <w:tr w:rsidR="00323517" w:rsidRPr="00B52C9E" w14:paraId="099B4FA7" w14:textId="77777777" w:rsidTr="009D0C11">
        <w:trPr>
          <w:trHeight w:val="69"/>
          <w:jc w:val="center"/>
        </w:trPr>
        <w:tc>
          <w:tcPr>
            <w:tcW w:w="1435" w:type="dxa"/>
            <w:vAlign w:val="center"/>
          </w:tcPr>
          <w:p w14:paraId="68DFBED8" w14:textId="77777777" w:rsidR="00323517" w:rsidRPr="00B52C9E" w:rsidRDefault="00323517" w:rsidP="00323517">
            <w:pPr>
              <w:rPr>
                <w:rFonts w:asciiTheme="minorHAnsi" w:hAnsiTheme="minorHAnsi" w:cstheme="minorHAnsi"/>
                <w:b/>
                <w:sz w:val="22"/>
                <w:szCs w:val="22"/>
              </w:rPr>
            </w:pPr>
          </w:p>
        </w:tc>
        <w:tc>
          <w:tcPr>
            <w:tcW w:w="1620" w:type="dxa"/>
            <w:vAlign w:val="center"/>
          </w:tcPr>
          <w:p w14:paraId="7E237C30" w14:textId="21843034" w:rsidR="00323517" w:rsidRDefault="00323517" w:rsidP="00323517">
            <w:pPr>
              <w:jc w:val="center"/>
              <w:rPr>
                <w:rFonts w:asciiTheme="minorHAnsi" w:hAnsiTheme="minorHAnsi" w:cstheme="minorHAnsi"/>
                <w:b/>
                <w:bCs/>
                <w:sz w:val="22"/>
                <w:szCs w:val="22"/>
              </w:rPr>
            </w:pPr>
            <w:r>
              <w:rPr>
                <w:rFonts w:asciiTheme="minorHAnsi" w:hAnsiTheme="minorHAnsi" w:cstheme="minorHAnsi"/>
                <w:b/>
                <w:bCs/>
                <w:sz w:val="22"/>
                <w:szCs w:val="22"/>
              </w:rPr>
              <w:t>26/10 – 30/10</w:t>
            </w:r>
          </w:p>
          <w:p w14:paraId="77C279BA" w14:textId="77777777" w:rsidR="00323517" w:rsidRDefault="00323517" w:rsidP="00323517">
            <w:pPr>
              <w:jc w:val="center"/>
              <w:rPr>
                <w:rFonts w:asciiTheme="minorHAnsi" w:hAnsiTheme="minorHAnsi" w:cstheme="minorHAnsi"/>
                <w:b/>
                <w:bCs/>
                <w:sz w:val="22"/>
                <w:szCs w:val="22"/>
              </w:rPr>
            </w:pPr>
          </w:p>
        </w:tc>
        <w:tc>
          <w:tcPr>
            <w:tcW w:w="5670" w:type="dxa"/>
            <w:gridSpan w:val="2"/>
          </w:tcPr>
          <w:p w14:paraId="451CB525" w14:textId="77777777" w:rsidR="00323517" w:rsidRPr="00C92950" w:rsidRDefault="00323517" w:rsidP="00323517">
            <w:pPr>
              <w:rPr>
                <w:rFonts w:asciiTheme="minorHAnsi" w:hAnsiTheme="minorHAnsi" w:cstheme="minorHAnsi"/>
                <w:sz w:val="22"/>
                <w:szCs w:val="22"/>
              </w:rPr>
            </w:pPr>
            <w:r w:rsidRPr="00C92950">
              <w:rPr>
                <w:rFonts w:asciiTheme="minorHAnsi" w:hAnsiTheme="minorHAnsi" w:cstheme="minorHAnsi"/>
                <w:sz w:val="22"/>
                <w:szCs w:val="22"/>
              </w:rPr>
              <w:t xml:space="preserve">7 define the terms ecosystem and niche </w:t>
            </w:r>
          </w:p>
          <w:p w14:paraId="795E363D" w14:textId="77777777" w:rsidR="00323517" w:rsidRPr="00C92950" w:rsidRDefault="00323517" w:rsidP="00323517">
            <w:pPr>
              <w:rPr>
                <w:rFonts w:asciiTheme="minorHAnsi" w:hAnsiTheme="minorHAnsi" w:cstheme="minorHAnsi"/>
                <w:sz w:val="22"/>
                <w:szCs w:val="22"/>
              </w:rPr>
            </w:pPr>
            <w:r w:rsidRPr="00C92950">
              <w:rPr>
                <w:rFonts w:asciiTheme="minorHAnsi" w:hAnsiTheme="minorHAnsi" w:cstheme="minorHAnsi"/>
                <w:sz w:val="22"/>
                <w:szCs w:val="22"/>
              </w:rPr>
              <w:t xml:space="preserve">8 explain that biodiversity can be assessed at different levels, </w:t>
            </w:r>
            <w:proofErr w:type="gramStart"/>
            <w:r w:rsidRPr="00C92950">
              <w:rPr>
                <w:rFonts w:asciiTheme="minorHAnsi" w:hAnsiTheme="minorHAnsi" w:cstheme="minorHAnsi"/>
                <w:sz w:val="22"/>
                <w:szCs w:val="22"/>
              </w:rPr>
              <w:t>including: •</w:t>
            </w:r>
            <w:proofErr w:type="gramEnd"/>
            <w:r w:rsidRPr="00C92950">
              <w:rPr>
                <w:rFonts w:asciiTheme="minorHAnsi" w:hAnsiTheme="minorHAnsi" w:cstheme="minorHAnsi"/>
                <w:sz w:val="22"/>
                <w:szCs w:val="22"/>
              </w:rPr>
              <w:t xml:space="preserve"> the number and range of different ecosystems and habitats • the number of species and their relative abundance • the genetic variation within each species </w:t>
            </w:r>
          </w:p>
          <w:p w14:paraId="2E53AE48" w14:textId="77777777" w:rsidR="00323517" w:rsidRPr="00C92950" w:rsidRDefault="00323517" w:rsidP="00323517">
            <w:pPr>
              <w:rPr>
                <w:rFonts w:asciiTheme="minorHAnsi" w:hAnsiTheme="minorHAnsi" w:cstheme="minorHAnsi"/>
                <w:sz w:val="22"/>
                <w:szCs w:val="22"/>
              </w:rPr>
            </w:pPr>
            <w:r w:rsidRPr="00C92950">
              <w:rPr>
                <w:rFonts w:asciiTheme="minorHAnsi" w:hAnsiTheme="minorHAnsi" w:cstheme="minorHAnsi"/>
                <w:sz w:val="22"/>
                <w:szCs w:val="22"/>
              </w:rPr>
              <w:t xml:space="preserve">9 explain the importance of random sampling in determining the biodiversity of an area </w:t>
            </w:r>
          </w:p>
          <w:p w14:paraId="5B51DE31" w14:textId="77777777" w:rsidR="00323517" w:rsidRPr="00C92950" w:rsidRDefault="00323517" w:rsidP="00323517">
            <w:pPr>
              <w:rPr>
                <w:rFonts w:asciiTheme="minorHAnsi" w:hAnsiTheme="minorHAnsi" w:cstheme="minorHAnsi"/>
                <w:sz w:val="22"/>
                <w:szCs w:val="22"/>
              </w:rPr>
            </w:pPr>
            <w:r w:rsidRPr="00C92950">
              <w:rPr>
                <w:rFonts w:asciiTheme="minorHAnsi" w:hAnsiTheme="minorHAnsi" w:cstheme="minorHAnsi"/>
                <w:sz w:val="22"/>
                <w:szCs w:val="22"/>
              </w:rPr>
              <w:t>10 describe and use suitable methods to assess the distribution and abundance of organisms in an area.</w:t>
            </w:r>
          </w:p>
          <w:p w14:paraId="6EC5D610" w14:textId="77777777" w:rsidR="00323517" w:rsidRPr="00C92950" w:rsidRDefault="00323517" w:rsidP="00323517">
            <w:pPr>
              <w:autoSpaceDE w:val="0"/>
              <w:autoSpaceDN w:val="0"/>
              <w:adjustRightInd w:val="0"/>
              <w:rPr>
                <w:rFonts w:asciiTheme="minorHAnsi" w:hAnsiTheme="minorHAnsi" w:cstheme="minorHAnsi"/>
                <w:sz w:val="22"/>
                <w:szCs w:val="22"/>
              </w:rPr>
            </w:pPr>
            <w:r w:rsidRPr="00C92950">
              <w:rPr>
                <w:rFonts w:asciiTheme="minorHAnsi" w:hAnsiTheme="minorHAnsi" w:cstheme="minorHAnsi"/>
                <w:sz w:val="22"/>
                <w:szCs w:val="22"/>
              </w:rPr>
              <w:t xml:space="preserve">13explain why populations and species can become extinct </w:t>
            </w:r>
          </w:p>
          <w:p w14:paraId="36B222F7" w14:textId="77777777" w:rsidR="00323517" w:rsidRPr="00C92950" w:rsidRDefault="00323517" w:rsidP="00323517">
            <w:pPr>
              <w:autoSpaceDE w:val="0"/>
              <w:autoSpaceDN w:val="0"/>
              <w:adjustRightInd w:val="0"/>
              <w:rPr>
                <w:rFonts w:asciiTheme="minorHAnsi" w:hAnsiTheme="minorHAnsi" w:cstheme="minorHAnsi"/>
                <w:sz w:val="22"/>
                <w:szCs w:val="22"/>
              </w:rPr>
            </w:pPr>
            <w:r w:rsidRPr="00C92950">
              <w:rPr>
                <w:rFonts w:asciiTheme="minorHAnsi" w:hAnsiTheme="minorHAnsi" w:cstheme="minorHAnsi"/>
                <w:sz w:val="22"/>
                <w:szCs w:val="22"/>
              </w:rPr>
              <w:t xml:space="preserve">14 outline reasons for the need to maintain biodiversity </w:t>
            </w:r>
          </w:p>
          <w:p w14:paraId="6AF44102" w14:textId="77777777" w:rsidR="00323517" w:rsidRPr="00C92950" w:rsidRDefault="00323517" w:rsidP="00323517">
            <w:pPr>
              <w:autoSpaceDE w:val="0"/>
              <w:autoSpaceDN w:val="0"/>
              <w:adjustRightInd w:val="0"/>
              <w:rPr>
                <w:rFonts w:asciiTheme="minorHAnsi" w:hAnsiTheme="minorHAnsi" w:cstheme="minorHAnsi"/>
                <w:sz w:val="22"/>
                <w:szCs w:val="22"/>
              </w:rPr>
            </w:pPr>
            <w:r w:rsidRPr="00C92950">
              <w:rPr>
                <w:rFonts w:asciiTheme="minorHAnsi" w:hAnsiTheme="minorHAnsi" w:cstheme="minorHAnsi"/>
                <w:sz w:val="22"/>
                <w:szCs w:val="22"/>
              </w:rPr>
              <w:t xml:space="preserve">15 outline the roles of zoos, botanic gardens, conserved areas in the conservation of endangered species </w:t>
            </w:r>
          </w:p>
          <w:p w14:paraId="376EDD6B" w14:textId="77777777" w:rsidR="00323517" w:rsidRPr="00C92950" w:rsidRDefault="00323517" w:rsidP="00323517">
            <w:pPr>
              <w:autoSpaceDE w:val="0"/>
              <w:autoSpaceDN w:val="0"/>
              <w:adjustRightInd w:val="0"/>
              <w:rPr>
                <w:rFonts w:asciiTheme="minorHAnsi" w:hAnsiTheme="minorHAnsi" w:cstheme="minorHAnsi"/>
                <w:sz w:val="22"/>
                <w:szCs w:val="22"/>
              </w:rPr>
            </w:pPr>
            <w:r w:rsidRPr="00C92950">
              <w:rPr>
                <w:rFonts w:asciiTheme="minorHAnsi" w:hAnsiTheme="minorHAnsi" w:cstheme="minorHAnsi"/>
                <w:sz w:val="22"/>
                <w:szCs w:val="22"/>
              </w:rPr>
              <w:t xml:space="preserve">16 describe methods of assisted reproduction used in the conservation of endangered mammals, limited to IVF, embryo transfer and surrogacy </w:t>
            </w:r>
          </w:p>
          <w:p w14:paraId="333116BB" w14:textId="77777777" w:rsidR="00323517" w:rsidRPr="00C92950" w:rsidRDefault="00323517" w:rsidP="00323517">
            <w:pPr>
              <w:autoSpaceDE w:val="0"/>
              <w:autoSpaceDN w:val="0"/>
              <w:adjustRightInd w:val="0"/>
              <w:rPr>
                <w:rFonts w:asciiTheme="minorHAnsi" w:hAnsiTheme="minorHAnsi" w:cstheme="minorHAnsi"/>
                <w:sz w:val="22"/>
                <w:szCs w:val="22"/>
              </w:rPr>
            </w:pPr>
            <w:r w:rsidRPr="00C92950">
              <w:rPr>
                <w:rFonts w:asciiTheme="minorHAnsi" w:hAnsiTheme="minorHAnsi" w:cstheme="minorHAnsi"/>
                <w:sz w:val="22"/>
                <w:szCs w:val="22"/>
              </w:rPr>
              <w:t xml:space="preserve">17 explain reasons for controlling invasive alien species </w:t>
            </w:r>
          </w:p>
          <w:p w14:paraId="7D41DAFF" w14:textId="77777777" w:rsidR="00323517" w:rsidRPr="00C92950" w:rsidRDefault="00323517" w:rsidP="00323517">
            <w:pPr>
              <w:autoSpaceDE w:val="0"/>
              <w:autoSpaceDN w:val="0"/>
              <w:adjustRightInd w:val="0"/>
              <w:rPr>
                <w:rFonts w:asciiTheme="minorHAnsi" w:hAnsiTheme="minorHAnsi" w:cstheme="minorHAnsi"/>
                <w:sz w:val="22"/>
                <w:szCs w:val="22"/>
              </w:rPr>
            </w:pPr>
            <w:r w:rsidRPr="00C92950">
              <w:rPr>
                <w:rFonts w:asciiTheme="minorHAnsi" w:hAnsiTheme="minorHAnsi" w:cstheme="minorHAnsi"/>
                <w:sz w:val="22"/>
                <w:szCs w:val="22"/>
              </w:rPr>
              <w:t>18 outline the role in conservation of the International Union for the Conservation of Nature (IUCN) and the Convention on International Trade in Endangered Species of Wild Fauna and Flora (CITES)</w:t>
            </w:r>
          </w:p>
          <w:p w14:paraId="627B6B63" w14:textId="77777777" w:rsidR="00323517" w:rsidRDefault="00323517" w:rsidP="00323517">
            <w:pPr>
              <w:autoSpaceDE w:val="0"/>
              <w:autoSpaceDN w:val="0"/>
              <w:adjustRightInd w:val="0"/>
              <w:rPr>
                <w:rFonts w:asciiTheme="minorHAnsi" w:hAnsiTheme="minorHAnsi" w:cstheme="minorHAnsi"/>
                <w:b/>
                <w:color w:val="548DD4" w:themeColor="text2" w:themeTint="99"/>
                <w:sz w:val="22"/>
                <w:szCs w:val="22"/>
              </w:rPr>
            </w:pPr>
            <w:r w:rsidRPr="00EF6419">
              <w:rPr>
                <w:rFonts w:asciiTheme="minorHAnsi" w:hAnsiTheme="minorHAnsi" w:cstheme="minorHAnsi"/>
                <w:b/>
                <w:color w:val="548DD4" w:themeColor="text2" w:themeTint="99"/>
                <w:sz w:val="22"/>
                <w:szCs w:val="22"/>
              </w:rPr>
              <w:t>ESF3.2.</w:t>
            </w:r>
            <w:r>
              <w:rPr>
                <w:rFonts w:asciiTheme="minorHAnsi" w:hAnsiTheme="minorHAnsi" w:cstheme="minorHAnsi"/>
                <w:b/>
                <w:color w:val="548DD4" w:themeColor="text2" w:themeTint="99"/>
                <w:sz w:val="22"/>
                <w:szCs w:val="22"/>
              </w:rPr>
              <w:t xml:space="preserve"> </w:t>
            </w:r>
            <w:r w:rsidRPr="00EF6419">
              <w:rPr>
                <w:rFonts w:asciiTheme="minorHAnsi" w:hAnsiTheme="minorHAnsi" w:cstheme="minorHAnsi"/>
                <w:b/>
                <w:color w:val="548DD4" w:themeColor="text2" w:themeTint="99"/>
                <w:sz w:val="22"/>
                <w:szCs w:val="22"/>
              </w:rPr>
              <w:t>S</w:t>
            </w:r>
            <w:r>
              <w:rPr>
                <w:rFonts w:asciiTheme="minorHAnsi" w:hAnsiTheme="minorHAnsi" w:cstheme="minorHAnsi"/>
                <w:b/>
                <w:color w:val="548DD4" w:themeColor="text2" w:themeTint="99"/>
                <w:sz w:val="22"/>
                <w:szCs w:val="22"/>
              </w:rPr>
              <w:t xml:space="preserve"> </w:t>
            </w:r>
            <w:r w:rsidRPr="00EF6419">
              <w:rPr>
                <w:rFonts w:asciiTheme="minorHAnsi" w:hAnsiTheme="minorHAnsi" w:cstheme="minorHAnsi"/>
                <w:b/>
                <w:color w:val="548DD4" w:themeColor="text2" w:themeTint="99"/>
                <w:sz w:val="22"/>
                <w:szCs w:val="22"/>
              </w:rPr>
              <w:t>2</w:t>
            </w:r>
          </w:p>
          <w:p w14:paraId="5ABA4EB1" w14:textId="1717B107" w:rsidR="003854F3" w:rsidRPr="006B6766" w:rsidRDefault="003854F3" w:rsidP="003854F3">
            <w:pPr>
              <w:rPr>
                <w:rFonts w:asciiTheme="minorHAnsi" w:hAnsiTheme="minorHAnsi" w:cstheme="minorHAnsi"/>
                <w:bCs/>
                <w:sz w:val="22"/>
                <w:szCs w:val="22"/>
              </w:rPr>
            </w:pPr>
            <w:r>
              <w:rPr>
                <w:rFonts w:asciiTheme="minorHAnsi" w:hAnsiTheme="minorHAnsi" w:cstheme="minorHAnsi"/>
                <w:sz w:val="22"/>
                <w:szCs w:val="22"/>
              </w:rPr>
              <w:t xml:space="preserve"> </w:t>
            </w:r>
            <w:r w:rsidR="006B6766" w:rsidRPr="006B6766">
              <w:rPr>
                <w:rFonts w:asciiTheme="minorHAnsi" w:hAnsiTheme="minorHAnsi" w:cstheme="minorHAnsi"/>
                <w:bCs/>
                <w:color w:val="EE0000"/>
                <w:sz w:val="22"/>
                <w:szCs w:val="22"/>
              </w:rPr>
              <w:t xml:space="preserve">Biodiversity, Classification </w:t>
            </w:r>
            <w:proofErr w:type="gramStart"/>
            <w:r w:rsidR="006B6766" w:rsidRPr="006B6766">
              <w:rPr>
                <w:rFonts w:asciiTheme="minorHAnsi" w:hAnsiTheme="minorHAnsi" w:cstheme="minorHAnsi"/>
                <w:bCs/>
                <w:color w:val="EE0000"/>
                <w:sz w:val="22"/>
                <w:szCs w:val="22"/>
              </w:rPr>
              <w:t>And</w:t>
            </w:r>
            <w:proofErr w:type="gramEnd"/>
            <w:r w:rsidR="006B6766" w:rsidRPr="006B6766">
              <w:rPr>
                <w:rFonts w:asciiTheme="minorHAnsi" w:hAnsiTheme="minorHAnsi" w:cstheme="minorHAnsi"/>
                <w:bCs/>
                <w:color w:val="EE0000"/>
                <w:sz w:val="22"/>
                <w:szCs w:val="22"/>
              </w:rPr>
              <w:t xml:space="preserve"> Conservation- Assessment</w:t>
            </w:r>
          </w:p>
          <w:p w14:paraId="33D38D75" w14:textId="3869BE3C" w:rsidR="00323517" w:rsidRPr="00C92950" w:rsidRDefault="00323517" w:rsidP="00323517">
            <w:pPr>
              <w:rPr>
                <w:rFonts w:asciiTheme="minorHAnsi" w:hAnsiTheme="minorHAnsi" w:cstheme="minorHAnsi"/>
                <w:sz w:val="22"/>
                <w:szCs w:val="22"/>
              </w:rPr>
            </w:pPr>
          </w:p>
          <w:p w14:paraId="7AC4DA17" w14:textId="55E688D6" w:rsidR="00323517" w:rsidRPr="00B52C9E" w:rsidRDefault="00323517" w:rsidP="00323517">
            <w:pPr>
              <w:pStyle w:val="CalendarInformation"/>
              <w:framePr w:hSpace="0" w:wrap="auto" w:vAnchor="margin" w:hAnchor="text" w:xAlign="left" w:yAlign="inline"/>
              <w:rPr>
                <w:rFonts w:asciiTheme="minorHAnsi" w:hAnsiTheme="minorHAnsi" w:cstheme="minorHAnsi"/>
                <w:b/>
                <w:color w:val="000000"/>
                <w:sz w:val="22"/>
                <w:szCs w:val="22"/>
              </w:rPr>
            </w:pPr>
            <w:r w:rsidRPr="00C92950">
              <w:rPr>
                <w:rFonts w:asciiTheme="minorHAnsi" w:hAnsiTheme="minorHAnsi" w:cstheme="minorHAnsi"/>
                <w:b/>
                <w:bCs/>
                <w:color w:val="FF33CC"/>
                <w:sz w:val="22"/>
                <w:szCs w:val="22"/>
              </w:rPr>
              <w:t>Lab- Hardy Weinberg Principle and calculate the allele and genotype frequencies for a gene within a population.</w:t>
            </w:r>
          </w:p>
        </w:tc>
        <w:tc>
          <w:tcPr>
            <w:tcW w:w="2700" w:type="dxa"/>
          </w:tcPr>
          <w:p w14:paraId="3C7DE3F7" w14:textId="1D699840" w:rsidR="00323517" w:rsidRPr="00CD278C" w:rsidRDefault="00323517" w:rsidP="00323517">
            <w:pPr>
              <w:pStyle w:val="CalendarInformation"/>
              <w:framePr w:hSpace="0" w:wrap="auto" w:vAnchor="margin" w:hAnchor="text" w:xAlign="left" w:yAlign="inline"/>
              <w:rPr>
                <w:b/>
                <w:bCs/>
                <w:color w:val="0070C0"/>
              </w:rPr>
            </w:pPr>
            <w:r w:rsidRPr="00CD278C">
              <w:rPr>
                <w:b/>
                <w:bCs/>
                <w:color w:val="0070C0"/>
              </w:rPr>
              <w:t>2</w:t>
            </w:r>
            <w:r>
              <w:rPr>
                <w:b/>
                <w:bCs/>
                <w:color w:val="0070C0"/>
              </w:rPr>
              <w:t>7</w:t>
            </w:r>
            <w:r w:rsidRPr="00CD278C">
              <w:rPr>
                <w:b/>
                <w:bCs/>
                <w:color w:val="0070C0"/>
              </w:rPr>
              <w:t xml:space="preserve"> Awards Day (IGCSE/AS/A Level) </w:t>
            </w:r>
          </w:p>
          <w:p w14:paraId="72FEDA4C" w14:textId="77777777" w:rsidR="00323517" w:rsidRPr="00CD278C" w:rsidRDefault="00323517" w:rsidP="00323517">
            <w:pPr>
              <w:pStyle w:val="CalendarInformation"/>
              <w:framePr w:hSpace="0" w:wrap="auto" w:vAnchor="margin" w:hAnchor="text" w:xAlign="left" w:yAlign="inline"/>
              <w:rPr>
                <w:color w:val="0070C0"/>
                <w:sz w:val="16"/>
                <w:szCs w:val="16"/>
              </w:rPr>
            </w:pPr>
            <w:r>
              <w:rPr>
                <w:b/>
                <w:bCs/>
                <w:color w:val="0070C0"/>
              </w:rPr>
              <w:t>31</w:t>
            </w:r>
            <w:r w:rsidRPr="00CD278C">
              <w:rPr>
                <w:b/>
                <w:bCs/>
                <w:color w:val="0070C0"/>
              </w:rPr>
              <w:t xml:space="preserve"> </w:t>
            </w:r>
            <w:r w:rsidRPr="00CD278C">
              <w:rPr>
                <w:color w:val="0070C0"/>
              </w:rPr>
              <w:t>Interschool Quran Competition</w:t>
            </w:r>
          </w:p>
          <w:p w14:paraId="63DF53B6" w14:textId="7DDC34AB" w:rsidR="00323517" w:rsidRPr="00CD278C" w:rsidRDefault="00323517" w:rsidP="00323517">
            <w:pPr>
              <w:pStyle w:val="CalendarInformation"/>
              <w:framePr w:wrap="auto"/>
              <w:rPr>
                <w:b/>
                <w:bCs/>
                <w:color w:val="0070C0"/>
              </w:rPr>
            </w:pPr>
          </w:p>
        </w:tc>
      </w:tr>
      <w:tr w:rsidR="00323517" w:rsidRPr="00B52C9E" w14:paraId="48D05062" w14:textId="77777777" w:rsidTr="009D0C11">
        <w:trPr>
          <w:trHeight w:val="453"/>
          <w:jc w:val="center"/>
        </w:trPr>
        <w:tc>
          <w:tcPr>
            <w:tcW w:w="1435" w:type="dxa"/>
            <w:vMerge w:val="restart"/>
            <w:vAlign w:val="center"/>
          </w:tcPr>
          <w:p w14:paraId="24541817" w14:textId="77777777" w:rsidR="00323517" w:rsidRPr="00B52C9E" w:rsidRDefault="00323517" w:rsidP="00323517">
            <w:pPr>
              <w:rPr>
                <w:rFonts w:asciiTheme="minorHAnsi" w:hAnsiTheme="minorHAnsi" w:cstheme="minorHAnsi"/>
                <w:b/>
                <w:sz w:val="22"/>
                <w:szCs w:val="22"/>
              </w:rPr>
            </w:pPr>
            <w:r w:rsidRPr="00B52C9E">
              <w:rPr>
                <w:rFonts w:asciiTheme="minorHAnsi" w:hAnsiTheme="minorHAnsi" w:cstheme="minorHAnsi"/>
                <w:b/>
                <w:sz w:val="22"/>
                <w:szCs w:val="22"/>
              </w:rPr>
              <w:t>NOVEMBER</w:t>
            </w:r>
          </w:p>
          <w:p w14:paraId="492CF595" w14:textId="66EBF387" w:rsidR="00323517" w:rsidRPr="00B52C9E" w:rsidRDefault="00323517" w:rsidP="00323517">
            <w:pPr>
              <w:rPr>
                <w:rFonts w:asciiTheme="minorHAnsi" w:hAnsiTheme="minorHAnsi" w:cstheme="minorHAnsi"/>
                <w:b/>
                <w:sz w:val="22"/>
                <w:szCs w:val="22"/>
              </w:rPr>
            </w:pPr>
            <w:r w:rsidRPr="00B52C9E">
              <w:rPr>
                <w:rFonts w:asciiTheme="minorHAnsi" w:hAnsiTheme="minorHAnsi" w:cstheme="minorHAnsi"/>
                <w:sz w:val="22"/>
                <w:szCs w:val="22"/>
                <w:highlight w:val="cyan"/>
              </w:rPr>
              <w:t>2</w:t>
            </w:r>
            <w:r>
              <w:rPr>
                <w:rFonts w:asciiTheme="minorHAnsi" w:hAnsiTheme="minorHAnsi" w:cstheme="minorHAnsi"/>
                <w:sz w:val="22"/>
                <w:szCs w:val="22"/>
                <w:highlight w:val="cyan"/>
              </w:rPr>
              <w:t>1</w:t>
            </w:r>
            <w:r w:rsidRPr="00B52C9E">
              <w:rPr>
                <w:rFonts w:asciiTheme="minorHAnsi" w:hAnsiTheme="minorHAnsi" w:cstheme="minorHAnsi"/>
                <w:sz w:val="22"/>
                <w:szCs w:val="22"/>
                <w:highlight w:val="cyan"/>
              </w:rPr>
              <w:t xml:space="preserve"> working days</w:t>
            </w:r>
          </w:p>
        </w:tc>
        <w:tc>
          <w:tcPr>
            <w:tcW w:w="1620" w:type="dxa"/>
            <w:vAlign w:val="center"/>
          </w:tcPr>
          <w:p w14:paraId="21F11974" w14:textId="17A08B1F" w:rsidR="00323517" w:rsidRPr="00B52C9E" w:rsidRDefault="00323517" w:rsidP="00323517">
            <w:pPr>
              <w:jc w:val="center"/>
              <w:rPr>
                <w:rFonts w:asciiTheme="minorHAnsi" w:hAnsiTheme="minorHAnsi" w:cstheme="minorHAnsi"/>
                <w:b/>
                <w:bCs/>
                <w:sz w:val="22"/>
                <w:szCs w:val="22"/>
              </w:rPr>
            </w:pPr>
            <w:r>
              <w:rPr>
                <w:rFonts w:asciiTheme="minorHAnsi" w:hAnsiTheme="minorHAnsi" w:cstheme="minorHAnsi"/>
                <w:b/>
                <w:bCs/>
                <w:sz w:val="22"/>
                <w:szCs w:val="22"/>
              </w:rPr>
              <w:t>2/11 – 6/11</w:t>
            </w:r>
          </w:p>
        </w:tc>
        <w:tc>
          <w:tcPr>
            <w:tcW w:w="5670" w:type="dxa"/>
            <w:gridSpan w:val="2"/>
          </w:tcPr>
          <w:p w14:paraId="396A490A" w14:textId="77777777" w:rsidR="00323517" w:rsidRPr="00B52C9E" w:rsidRDefault="00323517" w:rsidP="00323517">
            <w:pPr>
              <w:pStyle w:val="CalendarInformation"/>
              <w:framePr w:hSpace="0" w:wrap="auto" w:vAnchor="margin" w:hAnchor="text" w:xAlign="left" w:yAlign="inline"/>
              <w:rPr>
                <w:rFonts w:asciiTheme="minorHAnsi" w:hAnsiTheme="minorHAnsi" w:cstheme="minorHAnsi"/>
                <w:b/>
                <w:bCs/>
                <w:sz w:val="22"/>
                <w:szCs w:val="22"/>
              </w:rPr>
            </w:pPr>
          </w:p>
          <w:p w14:paraId="5977B9A9" w14:textId="77777777" w:rsidR="005F44AC" w:rsidRPr="00C92950" w:rsidRDefault="005F44AC" w:rsidP="005F44AC">
            <w:pPr>
              <w:autoSpaceDE w:val="0"/>
              <w:autoSpaceDN w:val="0"/>
              <w:adjustRightInd w:val="0"/>
              <w:rPr>
                <w:rFonts w:asciiTheme="minorHAnsi" w:hAnsiTheme="minorHAnsi" w:cstheme="minorHAnsi"/>
                <w:b/>
                <w:sz w:val="22"/>
                <w:szCs w:val="22"/>
              </w:rPr>
            </w:pPr>
            <w:r w:rsidRPr="00C92950">
              <w:rPr>
                <w:rFonts w:asciiTheme="minorHAnsi" w:hAnsiTheme="minorHAnsi" w:cstheme="minorHAnsi"/>
                <w:b/>
                <w:sz w:val="22"/>
                <w:szCs w:val="22"/>
              </w:rPr>
              <w:t>INHERITED CHANGES</w:t>
            </w:r>
          </w:p>
          <w:p w14:paraId="611A6168" w14:textId="77777777" w:rsidR="005F44AC" w:rsidRPr="00C92950" w:rsidRDefault="005F44AC" w:rsidP="005F44AC">
            <w:pPr>
              <w:autoSpaceDE w:val="0"/>
              <w:autoSpaceDN w:val="0"/>
              <w:adjustRightInd w:val="0"/>
              <w:rPr>
                <w:rFonts w:asciiTheme="minorHAnsi" w:hAnsiTheme="minorHAnsi" w:cstheme="minorHAnsi"/>
                <w:sz w:val="22"/>
                <w:szCs w:val="22"/>
              </w:rPr>
            </w:pPr>
            <w:r w:rsidRPr="00C92950">
              <w:rPr>
                <w:rFonts w:asciiTheme="minorHAnsi" w:hAnsiTheme="minorHAnsi" w:cstheme="minorHAnsi"/>
                <w:sz w:val="22"/>
                <w:szCs w:val="22"/>
              </w:rPr>
              <w:t xml:space="preserve">1 explain the meanings of the terms haploid (n) and diploid (2n) </w:t>
            </w:r>
          </w:p>
          <w:p w14:paraId="4C17CAE4" w14:textId="77777777" w:rsidR="005F44AC" w:rsidRPr="00C92950" w:rsidRDefault="005F44AC" w:rsidP="005F44AC">
            <w:pPr>
              <w:autoSpaceDE w:val="0"/>
              <w:autoSpaceDN w:val="0"/>
              <w:adjustRightInd w:val="0"/>
              <w:rPr>
                <w:rFonts w:asciiTheme="minorHAnsi" w:hAnsiTheme="minorHAnsi" w:cstheme="minorHAnsi"/>
                <w:sz w:val="22"/>
                <w:szCs w:val="22"/>
              </w:rPr>
            </w:pPr>
            <w:r w:rsidRPr="00C92950">
              <w:rPr>
                <w:rFonts w:asciiTheme="minorHAnsi" w:hAnsiTheme="minorHAnsi" w:cstheme="minorHAnsi"/>
                <w:sz w:val="22"/>
                <w:szCs w:val="22"/>
              </w:rPr>
              <w:t xml:space="preserve">2 explain what is meant by homologous pairs of chromosomes </w:t>
            </w:r>
          </w:p>
          <w:p w14:paraId="47CF6D30" w14:textId="77777777" w:rsidR="005F44AC" w:rsidRPr="00C92950" w:rsidRDefault="005F44AC" w:rsidP="005F44AC">
            <w:pPr>
              <w:autoSpaceDE w:val="0"/>
              <w:autoSpaceDN w:val="0"/>
              <w:adjustRightInd w:val="0"/>
              <w:rPr>
                <w:rFonts w:asciiTheme="minorHAnsi" w:hAnsiTheme="minorHAnsi" w:cstheme="minorHAnsi"/>
                <w:sz w:val="22"/>
                <w:szCs w:val="22"/>
              </w:rPr>
            </w:pPr>
            <w:r w:rsidRPr="00C92950">
              <w:rPr>
                <w:rFonts w:asciiTheme="minorHAnsi" w:hAnsiTheme="minorHAnsi" w:cstheme="minorHAnsi"/>
                <w:sz w:val="22"/>
                <w:szCs w:val="22"/>
              </w:rPr>
              <w:t xml:space="preserve">3 explain the need for a reduction division during meiosis in the production of gametes </w:t>
            </w:r>
          </w:p>
          <w:p w14:paraId="7B9C948A" w14:textId="77777777" w:rsidR="005F44AC" w:rsidRPr="00C92950" w:rsidRDefault="005F44AC" w:rsidP="005F44AC">
            <w:pPr>
              <w:autoSpaceDE w:val="0"/>
              <w:autoSpaceDN w:val="0"/>
              <w:adjustRightInd w:val="0"/>
              <w:rPr>
                <w:rFonts w:asciiTheme="minorHAnsi" w:hAnsiTheme="minorHAnsi" w:cstheme="minorHAnsi"/>
                <w:sz w:val="22"/>
                <w:szCs w:val="22"/>
              </w:rPr>
            </w:pPr>
            <w:r w:rsidRPr="00C92950">
              <w:rPr>
                <w:rFonts w:asciiTheme="minorHAnsi" w:hAnsiTheme="minorHAnsi" w:cstheme="minorHAnsi"/>
                <w:sz w:val="22"/>
                <w:szCs w:val="22"/>
              </w:rPr>
              <w:t xml:space="preserve">4 describe the </w:t>
            </w:r>
            <w:proofErr w:type="spellStart"/>
            <w:r w:rsidRPr="00C92950">
              <w:rPr>
                <w:rFonts w:asciiTheme="minorHAnsi" w:hAnsiTheme="minorHAnsi" w:cstheme="minorHAnsi"/>
                <w:sz w:val="22"/>
                <w:szCs w:val="22"/>
              </w:rPr>
              <w:t>behaviour</w:t>
            </w:r>
            <w:proofErr w:type="spellEnd"/>
            <w:r w:rsidRPr="00C92950">
              <w:rPr>
                <w:rFonts w:asciiTheme="minorHAnsi" w:hAnsiTheme="minorHAnsi" w:cstheme="minorHAnsi"/>
                <w:sz w:val="22"/>
                <w:szCs w:val="22"/>
              </w:rPr>
              <w:t xml:space="preserve"> of chromosomes in plant and animal cells during meiosis </w:t>
            </w:r>
          </w:p>
          <w:p w14:paraId="40FB64A0" w14:textId="77777777" w:rsidR="005F44AC" w:rsidRPr="00C92950" w:rsidRDefault="005F44AC" w:rsidP="005F44AC">
            <w:pPr>
              <w:autoSpaceDE w:val="0"/>
              <w:autoSpaceDN w:val="0"/>
              <w:adjustRightInd w:val="0"/>
              <w:rPr>
                <w:rFonts w:asciiTheme="minorHAnsi" w:hAnsiTheme="minorHAnsi" w:cstheme="minorHAnsi"/>
                <w:sz w:val="22"/>
                <w:szCs w:val="22"/>
              </w:rPr>
            </w:pPr>
            <w:r w:rsidRPr="00C92950">
              <w:rPr>
                <w:rFonts w:asciiTheme="minorHAnsi" w:hAnsiTheme="minorHAnsi" w:cstheme="minorHAnsi"/>
                <w:sz w:val="22"/>
                <w:szCs w:val="22"/>
              </w:rPr>
              <w:t xml:space="preserve">5 interpret photomicrographs and diagrams of cells in different stages of meiosis and identify the main stages of meiosis </w:t>
            </w:r>
          </w:p>
          <w:p w14:paraId="07501696" w14:textId="77777777" w:rsidR="005F44AC" w:rsidRPr="00C92950" w:rsidRDefault="005F44AC" w:rsidP="005F44AC">
            <w:pPr>
              <w:autoSpaceDE w:val="0"/>
              <w:autoSpaceDN w:val="0"/>
              <w:adjustRightInd w:val="0"/>
              <w:rPr>
                <w:rFonts w:asciiTheme="minorHAnsi" w:hAnsiTheme="minorHAnsi" w:cstheme="minorHAnsi"/>
                <w:sz w:val="22"/>
                <w:szCs w:val="22"/>
              </w:rPr>
            </w:pPr>
            <w:r w:rsidRPr="00C92950">
              <w:rPr>
                <w:rFonts w:asciiTheme="minorHAnsi" w:hAnsiTheme="minorHAnsi" w:cstheme="minorHAnsi"/>
                <w:sz w:val="22"/>
                <w:szCs w:val="22"/>
              </w:rPr>
              <w:t xml:space="preserve">6 explain that crossing over and random orientation (independent assortment) of pairs of homologous chromosomes </w:t>
            </w:r>
          </w:p>
          <w:p w14:paraId="267F1E68" w14:textId="77777777" w:rsidR="005F44AC" w:rsidRPr="00C92950" w:rsidRDefault="005F44AC" w:rsidP="005F44AC">
            <w:pPr>
              <w:pStyle w:val="CalendarInformation"/>
              <w:framePr w:hSpace="0" w:wrap="auto" w:vAnchor="margin" w:hAnchor="text" w:xAlign="left" w:yAlign="inline"/>
              <w:rPr>
                <w:rFonts w:asciiTheme="minorHAnsi" w:hAnsiTheme="minorHAnsi" w:cstheme="minorHAnsi"/>
                <w:sz w:val="22"/>
                <w:szCs w:val="22"/>
              </w:rPr>
            </w:pPr>
            <w:r w:rsidRPr="00C92950">
              <w:rPr>
                <w:rFonts w:asciiTheme="minorHAnsi" w:hAnsiTheme="minorHAnsi" w:cstheme="minorHAnsi"/>
                <w:sz w:val="22"/>
                <w:szCs w:val="22"/>
              </w:rPr>
              <w:t xml:space="preserve">7 explain that the random fusion of gametes at </w:t>
            </w:r>
            <w:proofErr w:type="spellStart"/>
            <w:r w:rsidRPr="00C92950">
              <w:rPr>
                <w:rFonts w:asciiTheme="minorHAnsi" w:hAnsiTheme="minorHAnsi" w:cstheme="minorHAnsi"/>
                <w:sz w:val="22"/>
                <w:szCs w:val="22"/>
              </w:rPr>
              <w:t>fertilisation</w:t>
            </w:r>
            <w:proofErr w:type="spellEnd"/>
            <w:r w:rsidRPr="00C92950">
              <w:rPr>
                <w:rFonts w:asciiTheme="minorHAnsi" w:hAnsiTheme="minorHAnsi" w:cstheme="minorHAnsi"/>
                <w:sz w:val="22"/>
                <w:szCs w:val="22"/>
              </w:rPr>
              <w:t xml:space="preserve"> produces genetically different individuals.</w:t>
            </w:r>
          </w:p>
          <w:p w14:paraId="75BE522C" w14:textId="77777777" w:rsidR="005F44AC" w:rsidRPr="00EF6419" w:rsidRDefault="005F44AC" w:rsidP="005F44AC">
            <w:pPr>
              <w:autoSpaceDE w:val="0"/>
              <w:autoSpaceDN w:val="0"/>
              <w:adjustRightInd w:val="0"/>
              <w:rPr>
                <w:rFonts w:asciiTheme="minorHAnsi" w:hAnsiTheme="minorHAnsi" w:cstheme="minorHAnsi"/>
                <w:b/>
                <w:color w:val="548DD4" w:themeColor="text2" w:themeTint="99"/>
                <w:sz w:val="22"/>
                <w:szCs w:val="22"/>
              </w:rPr>
            </w:pPr>
          </w:p>
          <w:p w14:paraId="21634C62" w14:textId="77777777" w:rsidR="005F44AC" w:rsidRPr="00C92950" w:rsidRDefault="005F44AC" w:rsidP="005F44AC">
            <w:pPr>
              <w:autoSpaceDE w:val="0"/>
              <w:autoSpaceDN w:val="0"/>
              <w:adjustRightInd w:val="0"/>
              <w:rPr>
                <w:rFonts w:asciiTheme="minorHAnsi" w:hAnsiTheme="minorHAnsi" w:cstheme="minorHAnsi"/>
                <w:sz w:val="22"/>
                <w:szCs w:val="22"/>
              </w:rPr>
            </w:pPr>
          </w:p>
          <w:p w14:paraId="797622BD" w14:textId="77777777" w:rsidR="005F44AC" w:rsidRPr="00C92950" w:rsidRDefault="005F44AC" w:rsidP="005F44AC">
            <w:pPr>
              <w:autoSpaceDE w:val="0"/>
              <w:autoSpaceDN w:val="0"/>
              <w:adjustRightInd w:val="0"/>
              <w:rPr>
                <w:rFonts w:asciiTheme="minorHAnsi" w:hAnsiTheme="minorHAnsi" w:cstheme="minorHAnsi"/>
                <w:b/>
                <w:bCs/>
                <w:color w:val="FF33CC"/>
                <w:sz w:val="22"/>
                <w:szCs w:val="22"/>
              </w:rPr>
            </w:pPr>
            <w:r w:rsidRPr="00C92950">
              <w:rPr>
                <w:rFonts w:asciiTheme="minorHAnsi" w:hAnsiTheme="minorHAnsi" w:cstheme="minorHAnsi"/>
                <w:b/>
                <w:bCs/>
                <w:color w:val="FF33CC"/>
                <w:sz w:val="22"/>
                <w:szCs w:val="22"/>
              </w:rPr>
              <w:lastRenderedPageBreak/>
              <w:t>Lab- The species diversity in a plot of land.</w:t>
            </w:r>
          </w:p>
          <w:p w14:paraId="3D80CC90" w14:textId="77777777" w:rsidR="00323517" w:rsidRPr="00B52C9E" w:rsidRDefault="00323517" w:rsidP="00323517">
            <w:pPr>
              <w:pStyle w:val="CalendarInformation"/>
              <w:framePr w:hSpace="0" w:wrap="auto" w:vAnchor="margin" w:hAnchor="text" w:xAlign="left" w:yAlign="inline"/>
              <w:rPr>
                <w:rFonts w:asciiTheme="minorHAnsi" w:hAnsiTheme="minorHAnsi" w:cstheme="minorHAnsi"/>
                <w:b/>
                <w:bCs/>
                <w:sz w:val="22"/>
                <w:szCs w:val="22"/>
              </w:rPr>
            </w:pPr>
          </w:p>
          <w:p w14:paraId="1134988A" w14:textId="77777777" w:rsidR="00323517" w:rsidRPr="00B52C9E" w:rsidRDefault="00323517" w:rsidP="00323517">
            <w:pPr>
              <w:pStyle w:val="CalendarInformation"/>
              <w:framePr w:hSpace="0" w:wrap="auto" w:vAnchor="margin" w:hAnchor="text" w:xAlign="left" w:yAlign="inline"/>
              <w:rPr>
                <w:rFonts w:asciiTheme="minorHAnsi" w:hAnsiTheme="minorHAnsi" w:cstheme="minorHAnsi"/>
                <w:b/>
                <w:color w:val="000000"/>
                <w:sz w:val="22"/>
                <w:szCs w:val="22"/>
              </w:rPr>
            </w:pPr>
          </w:p>
        </w:tc>
        <w:tc>
          <w:tcPr>
            <w:tcW w:w="2700" w:type="dxa"/>
          </w:tcPr>
          <w:p w14:paraId="2CFC3B81" w14:textId="77777777" w:rsidR="00323517" w:rsidRDefault="00323517" w:rsidP="00323517">
            <w:pPr>
              <w:pStyle w:val="CalendarInformation"/>
              <w:framePr w:hSpace="0" w:wrap="auto" w:vAnchor="margin" w:hAnchor="text" w:xAlign="left" w:yAlign="inline"/>
              <w:rPr>
                <w:rFonts w:asciiTheme="minorHAnsi" w:hAnsiTheme="minorHAnsi" w:cstheme="minorHAnsi"/>
                <w:b/>
                <w:bCs/>
                <w:color w:val="0070C0"/>
                <w:sz w:val="22"/>
                <w:szCs w:val="22"/>
              </w:rPr>
            </w:pPr>
          </w:p>
          <w:p w14:paraId="63838D4B" w14:textId="77777777" w:rsidR="00323517" w:rsidRPr="00B52C9E" w:rsidRDefault="00323517" w:rsidP="00323517">
            <w:pPr>
              <w:pStyle w:val="CalendarInformation"/>
              <w:framePr w:hSpace="0" w:wrap="auto" w:vAnchor="margin" w:hAnchor="text" w:xAlign="left" w:yAlign="inline"/>
              <w:rPr>
                <w:rFonts w:asciiTheme="minorHAnsi" w:hAnsiTheme="minorHAnsi" w:cstheme="minorHAnsi"/>
                <w:b/>
                <w:color w:val="FF0000"/>
                <w:sz w:val="22"/>
                <w:szCs w:val="22"/>
                <w:highlight w:val="yellow"/>
              </w:rPr>
            </w:pPr>
          </w:p>
        </w:tc>
      </w:tr>
      <w:tr w:rsidR="00323517" w:rsidRPr="00B52C9E" w14:paraId="281F8C5C" w14:textId="77777777" w:rsidTr="00BA3823">
        <w:trPr>
          <w:trHeight w:val="813"/>
          <w:jc w:val="center"/>
        </w:trPr>
        <w:tc>
          <w:tcPr>
            <w:tcW w:w="1435" w:type="dxa"/>
            <w:vMerge/>
            <w:vAlign w:val="center"/>
          </w:tcPr>
          <w:p w14:paraId="7AA8AD25" w14:textId="77777777" w:rsidR="00323517" w:rsidRPr="00B52C9E" w:rsidRDefault="00323517" w:rsidP="00323517">
            <w:pPr>
              <w:jc w:val="center"/>
              <w:rPr>
                <w:rFonts w:asciiTheme="minorHAnsi" w:hAnsiTheme="minorHAnsi" w:cstheme="minorHAnsi"/>
                <w:b/>
                <w:sz w:val="22"/>
                <w:szCs w:val="22"/>
              </w:rPr>
            </w:pPr>
          </w:p>
        </w:tc>
        <w:tc>
          <w:tcPr>
            <w:tcW w:w="1620" w:type="dxa"/>
            <w:vAlign w:val="center"/>
          </w:tcPr>
          <w:p w14:paraId="18233CEB" w14:textId="31C82B17" w:rsidR="00323517" w:rsidRPr="00B52C9E" w:rsidRDefault="00323517" w:rsidP="00323517">
            <w:pPr>
              <w:jc w:val="center"/>
              <w:rPr>
                <w:rFonts w:asciiTheme="minorHAnsi" w:hAnsiTheme="minorHAnsi" w:cstheme="minorHAnsi"/>
                <w:b/>
                <w:bCs/>
                <w:sz w:val="22"/>
                <w:szCs w:val="22"/>
              </w:rPr>
            </w:pPr>
            <w:r>
              <w:rPr>
                <w:rFonts w:asciiTheme="minorHAnsi" w:hAnsiTheme="minorHAnsi" w:cstheme="minorHAnsi"/>
                <w:b/>
                <w:bCs/>
                <w:sz w:val="22"/>
                <w:szCs w:val="22"/>
              </w:rPr>
              <w:t>9/11 – 13/11</w:t>
            </w:r>
          </w:p>
        </w:tc>
        <w:tc>
          <w:tcPr>
            <w:tcW w:w="5670" w:type="dxa"/>
            <w:gridSpan w:val="2"/>
          </w:tcPr>
          <w:p w14:paraId="1AE4C802" w14:textId="479D3DF5" w:rsidR="00323517" w:rsidRPr="00B52C9E" w:rsidRDefault="003F0ECB" w:rsidP="00323517">
            <w:pPr>
              <w:rPr>
                <w:rFonts w:asciiTheme="minorHAnsi" w:hAnsiTheme="minorHAnsi" w:cstheme="minorHAnsi"/>
                <w:bCs/>
                <w:sz w:val="22"/>
                <w:szCs w:val="22"/>
              </w:rPr>
            </w:pPr>
            <w:r>
              <w:rPr>
                <w:rFonts w:asciiTheme="minorHAnsi" w:hAnsiTheme="minorHAnsi" w:cstheme="minorHAnsi"/>
                <w:bCs/>
                <w:sz w:val="22"/>
                <w:szCs w:val="22"/>
              </w:rPr>
              <w:t xml:space="preserve">               FIRST TERM EXAM</w:t>
            </w:r>
          </w:p>
        </w:tc>
        <w:tc>
          <w:tcPr>
            <w:tcW w:w="2700" w:type="dxa"/>
          </w:tcPr>
          <w:p w14:paraId="078126C8" w14:textId="313572D4" w:rsidR="00323517" w:rsidRDefault="00323517" w:rsidP="00323517">
            <w:pPr>
              <w:pStyle w:val="CalendarInformation"/>
              <w:framePr w:hSpace="0" w:wrap="auto" w:vAnchor="margin" w:hAnchor="text" w:xAlign="left" w:yAlign="inline"/>
              <w:rPr>
                <w:color w:val="00B050"/>
              </w:rPr>
            </w:pPr>
            <w:r>
              <w:rPr>
                <w:b/>
                <w:color w:val="00B050"/>
                <w:sz w:val="16"/>
                <w:szCs w:val="16"/>
              </w:rPr>
              <w:t>5</w:t>
            </w:r>
            <w:r w:rsidRPr="00CD278C">
              <w:rPr>
                <w:b/>
                <w:color w:val="00B050"/>
                <w:sz w:val="16"/>
                <w:szCs w:val="16"/>
              </w:rPr>
              <w:t xml:space="preserve">/11 to </w:t>
            </w:r>
            <w:r>
              <w:rPr>
                <w:b/>
                <w:color w:val="00B050"/>
                <w:sz w:val="16"/>
                <w:szCs w:val="16"/>
              </w:rPr>
              <w:t>19</w:t>
            </w:r>
            <w:r w:rsidRPr="00CD278C">
              <w:rPr>
                <w:b/>
                <w:color w:val="00B050"/>
                <w:sz w:val="16"/>
                <w:szCs w:val="16"/>
              </w:rPr>
              <w:t>/1</w:t>
            </w:r>
            <w:r>
              <w:rPr>
                <w:b/>
                <w:color w:val="00B050"/>
                <w:sz w:val="16"/>
                <w:szCs w:val="16"/>
              </w:rPr>
              <w:t>1</w:t>
            </w:r>
            <w:r w:rsidRPr="00CD278C">
              <w:rPr>
                <w:b/>
                <w:color w:val="00B050"/>
                <w:sz w:val="16"/>
                <w:szCs w:val="16"/>
              </w:rPr>
              <w:t xml:space="preserve"> -</w:t>
            </w:r>
            <w:r w:rsidRPr="00CD278C">
              <w:rPr>
                <w:color w:val="00B050"/>
              </w:rPr>
              <w:t>Term1 Examinations window</w:t>
            </w:r>
            <w:r>
              <w:rPr>
                <w:color w:val="00B050"/>
              </w:rPr>
              <w:t xml:space="preserve"> (Years 10-13)</w:t>
            </w:r>
          </w:p>
          <w:p w14:paraId="5F9D1445" w14:textId="5BF022DF" w:rsidR="00323517" w:rsidRPr="00BA3823" w:rsidRDefault="00323517" w:rsidP="00323517">
            <w:pPr>
              <w:pStyle w:val="CalendarInformation"/>
              <w:framePr w:hSpace="0" w:wrap="auto" w:vAnchor="margin" w:hAnchor="text" w:xAlign="left" w:yAlign="inline"/>
              <w:rPr>
                <w:color w:val="0070C0"/>
              </w:rPr>
            </w:pPr>
            <w:r w:rsidRPr="00CD278C">
              <w:rPr>
                <w:b/>
                <w:color w:val="0070C0"/>
                <w:sz w:val="16"/>
                <w:szCs w:val="16"/>
              </w:rPr>
              <w:t>1</w:t>
            </w:r>
            <w:r>
              <w:rPr>
                <w:b/>
                <w:color w:val="0070C0"/>
                <w:sz w:val="16"/>
                <w:szCs w:val="16"/>
              </w:rPr>
              <w:t>4</w:t>
            </w:r>
            <w:r w:rsidRPr="00CD278C">
              <w:rPr>
                <w:b/>
                <w:color w:val="0070C0"/>
                <w:sz w:val="16"/>
                <w:szCs w:val="16"/>
              </w:rPr>
              <w:t xml:space="preserve"> </w:t>
            </w:r>
            <w:r w:rsidRPr="00CD278C">
              <w:rPr>
                <w:color w:val="0070C0"/>
              </w:rPr>
              <w:t>International Day</w:t>
            </w:r>
          </w:p>
        </w:tc>
      </w:tr>
      <w:tr w:rsidR="00323517" w:rsidRPr="00B52C9E" w14:paraId="182BE4DB" w14:textId="77777777" w:rsidTr="009D0C11">
        <w:trPr>
          <w:trHeight w:val="525"/>
          <w:jc w:val="center"/>
        </w:trPr>
        <w:tc>
          <w:tcPr>
            <w:tcW w:w="1435" w:type="dxa"/>
            <w:vMerge/>
            <w:vAlign w:val="center"/>
          </w:tcPr>
          <w:p w14:paraId="5D587179" w14:textId="77777777" w:rsidR="00323517" w:rsidRPr="00B52C9E" w:rsidRDefault="00323517" w:rsidP="00323517">
            <w:pPr>
              <w:jc w:val="center"/>
              <w:rPr>
                <w:rFonts w:asciiTheme="minorHAnsi" w:hAnsiTheme="minorHAnsi" w:cstheme="minorHAnsi"/>
                <w:b/>
                <w:sz w:val="22"/>
                <w:szCs w:val="22"/>
              </w:rPr>
            </w:pPr>
          </w:p>
        </w:tc>
        <w:tc>
          <w:tcPr>
            <w:tcW w:w="1620" w:type="dxa"/>
            <w:vAlign w:val="center"/>
          </w:tcPr>
          <w:p w14:paraId="75A5D398" w14:textId="03E4A71C" w:rsidR="00323517" w:rsidRPr="00B52C9E" w:rsidRDefault="00323517" w:rsidP="00323517">
            <w:pPr>
              <w:jc w:val="center"/>
              <w:rPr>
                <w:rFonts w:asciiTheme="minorHAnsi" w:hAnsiTheme="minorHAnsi" w:cstheme="minorHAnsi"/>
                <w:b/>
                <w:bCs/>
                <w:sz w:val="22"/>
                <w:szCs w:val="22"/>
              </w:rPr>
            </w:pPr>
            <w:r>
              <w:rPr>
                <w:rFonts w:asciiTheme="minorHAnsi" w:hAnsiTheme="minorHAnsi" w:cstheme="minorHAnsi"/>
                <w:b/>
                <w:bCs/>
                <w:sz w:val="22"/>
                <w:szCs w:val="22"/>
              </w:rPr>
              <w:t>16/11 – 20/11</w:t>
            </w:r>
          </w:p>
        </w:tc>
        <w:tc>
          <w:tcPr>
            <w:tcW w:w="5670" w:type="dxa"/>
            <w:gridSpan w:val="2"/>
          </w:tcPr>
          <w:p w14:paraId="3014DEBB" w14:textId="77777777" w:rsidR="00323517" w:rsidRDefault="00323517" w:rsidP="00323517">
            <w:pPr>
              <w:rPr>
                <w:rFonts w:asciiTheme="minorHAnsi" w:hAnsiTheme="minorHAnsi" w:cstheme="minorHAnsi"/>
                <w:color w:val="1A1A1A"/>
                <w:sz w:val="22"/>
                <w:szCs w:val="22"/>
              </w:rPr>
            </w:pPr>
          </w:p>
          <w:p w14:paraId="51D0AC59" w14:textId="48F0B640" w:rsidR="00323517" w:rsidRDefault="003F0ECB" w:rsidP="003F0ECB">
            <w:pPr>
              <w:ind w:firstLine="720"/>
              <w:rPr>
                <w:rFonts w:asciiTheme="minorHAnsi" w:hAnsiTheme="minorHAnsi" w:cstheme="minorHAnsi"/>
                <w:color w:val="1A1A1A"/>
                <w:sz w:val="22"/>
                <w:szCs w:val="22"/>
              </w:rPr>
            </w:pPr>
            <w:r>
              <w:rPr>
                <w:rFonts w:asciiTheme="minorHAnsi" w:hAnsiTheme="minorHAnsi" w:cstheme="minorHAnsi"/>
                <w:bCs/>
                <w:sz w:val="22"/>
                <w:szCs w:val="22"/>
              </w:rPr>
              <w:t>FIRST TERM EXAM</w:t>
            </w:r>
          </w:p>
          <w:p w14:paraId="75B36A99" w14:textId="77777777" w:rsidR="00323517" w:rsidRPr="00B52C9E" w:rsidRDefault="00323517" w:rsidP="00323517">
            <w:pPr>
              <w:rPr>
                <w:rFonts w:asciiTheme="minorHAnsi" w:hAnsiTheme="minorHAnsi" w:cstheme="minorHAnsi"/>
                <w:color w:val="1A1A1A"/>
                <w:sz w:val="22"/>
                <w:szCs w:val="22"/>
              </w:rPr>
            </w:pPr>
          </w:p>
        </w:tc>
        <w:tc>
          <w:tcPr>
            <w:tcW w:w="2700" w:type="dxa"/>
          </w:tcPr>
          <w:p w14:paraId="4BD97B9B" w14:textId="77777777" w:rsidR="00323517" w:rsidRDefault="00323517" w:rsidP="00323517">
            <w:pPr>
              <w:pStyle w:val="CalendarInformation"/>
              <w:framePr w:hSpace="0" w:wrap="auto" w:vAnchor="margin" w:hAnchor="text" w:xAlign="left" w:yAlign="inline"/>
              <w:rPr>
                <w:color w:val="0070C0"/>
              </w:rPr>
            </w:pPr>
            <w:r>
              <w:rPr>
                <w:b/>
                <w:bCs/>
                <w:color w:val="0070C0"/>
              </w:rPr>
              <w:t>19</w:t>
            </w:r>
            <w:r w:rsidRPr="00CD278C">
              <w:rPr>
                <w:color w:val="0070C0"/>
              </w:rPr>
              <w:t xml:space="preserve"> - FS Sports Day</w:t>
            </w:r>
          </w:p>
          <w:p w14:paraId="28FD4AD0" w14:textId="36521116" w:rsidR="00323517" w:rsidRPr="00796F4C" w:rsidRDefault="00323517" w:rsidP="00323517">
            <w:pPr>
              <w:pStyle w:val="CalendarInformation"/>
              <w:framePr w:hSpace="0" w:wrap="auto" w:vAnchor="margin" w:hAnchor="text" w:xAlign="left" w:yAlign="inline"/>
              <w:rPr>
                <w:rFonts w:asciiTheme="minorHAnsi" w:hAnsiTheme="minorHAnsi" w:cstheme="minorHAnsi"/>
                <w:b/>
                <w:color w:val="00B050"/>
                <w:sz w:val="22"/>
                <w:szCs w:val="22"/>
              </w:rPr>
            </w:pPr>
          </w:p>
        </w:tc>
      </w:tr>
      <w:tr w:rsidR="00323517" w:rsidRPr="00B52C9E" w14:paraId="376F51CE" w14:textId="77777777" w:rsidTr="009D0C11">
        <w:trPr>
          <w:trHeight w:val="444"/>
          <w:jc w:val="center"/>
        </w:trPr>
        <w:tc>
          <w:tcPr>
            <w:tcW w:w="1435" w:type="dxa"/>
            <w:vMerge/>
            <w:vAlign w:val="center"/>
          </w:tcPr>
          <w:p w14:paraId="66F7707C" w14:textId="77777777" w:rsidR="00323517" w:rsidRPr="00B52C9E" w:rsidRDefault="00323517" w:rsidP="00323517">
            <w:pPr>
              <w:jc w:val="center"/>
              <w:rPr>
                <w:rFonts w:asciiTheme="minorHAnsi" w:hAnsiTheme="minorHAnsi" w:cstheme="minorHAnsi"/>
                <w:b/>
                <w:sz w:val="22"/>
                <w:szCs w:val="22"/>
              </w:rPr>
            </w:pPr>
          </w:p>
        </w:tc>
        <w:tc>
          <w:tcPr>
            <w:tcW w:w="1620" w:type="dxa"/>
            <w:vAlign w:val="center"/>
          </w:tcPr>
          <w:p w14:paraId="399391B8" w14:textId="4C18984F" w:rsidR="00323517" w:rsidRDefault="00323517" w:rsidP="00323517">
            <w:pPr>
              <w:jc w:val="center"/>
              <w:rPr>
                <w:rFonts w:asciiTheme="minorHAnsi" w:hAnsiTheme="minorHAnsi" w:cstheme="minorHAnsi"/>
                <w:b/>
                <w:bCs/>
                <w:sz w:val="22"/>
                <w:szCs w:val="22"/>
                <w:vertAlign w:val="superscript"/>
              </w:rPr>
            </w:pPr>
            <w:r>
              <w:rPr>
                <w:rFonts w:asciiTheme="minorHAnsi" w:hAnsiTheme="minorHAnsi" w:cstheme="minorHAnsi"/>
                <w:b/>
                <w:bCs/>
                <w:sz w:val="22"/>
                <w:szCs w:val="22"/>
              </w:rPr>
              <w:t>23/11 – 27/11</w:t>
            </w:r>
          </w:p>
          <w:p w14:paraId="6D4A103D" w14:textId="77777777" w:rsidR="00323517" w:rsidRPr="00B52C9E" w:rsidRDefault="00323517" w:rsidP="00323517">
            <w:pPr>
              <w:jc w:val="center"/>
              <w:rPr>
                <w:rFonts w:asciiTheme="minorHAnsi" w:hAnsiTheme="minorHAnsi" w:cstheme="minorHAnsi"/>
                <w:b/>
                <w:bCs/>
                <w:sz w:val="22"/>
                <w:szCs w:val="22"/>
              </w:rPr>
            </w:pPr>
          </w:p>
        </w:tc>
        <w:tc>
          <w:tcPr>
            <w:tcW w:w="5670" w:type="dxa"/>
            <w:gridSpan w:val="2"/>
          </w:tcPr>
          <w:p w14:paraId="4D5DF08A" w14:textId="77777777" w:rsidR="00323517" w:rsidRPr="00B52C9E" w:rsidRDefault="00323517" w:rsidP="00323517">
            <w:pPr>
              <w:autoSpaceDE w:val="0"/>
              <w:autoSpaceDN w:val="0"/>
              <w:adjustRightInd w:val="0"/>
              <w:rPr>
                <w:rFonts w:asciiTheme="minorHAnsi" w:hAnsiTheme="minorHAnsi" w:cstheme="minorHAnsi"/>
                <w:sz w:val="22"/>
                <w:szCs w:val="22"/>
              </w:rPr>
            </w:pPr>
          </w:p>
        </w:tc>
        <w:tc>
          <w:tcPr>
            <w:tcW w:w="2700" w:type="dxa"/>
          </w:tcPr>
          <w:p w14:paraId="295AA351" w14:textId="77777777" w:rsidR="00323517" w:rsidRPr="00CD278C" w:rsidRDefault="00323517" w:rsidP="00323517">
            <w:pPr>
              <w:pStyle w:val="CalendarInformation"/>
              <w:framePr w:hSpace="0" w:wrap="auto" w:vAnchor="margin" w:hAnchor="text" w:xAlign="left" w:yAlign="inline"/>
              <w:rPr>
                <w:color w:val="00B0F0"/>
              </w:rPr>
            </w:pPr>
            <w:r>
              <w:rPr>
                <w:b/>
                <w:bCs/>
                <w:color w:val="00B0F0"/>
              </w:rPr>
              <w:t>2</w:t>
            </w:r>
            <w:r w:rsidRPr="00CD278C">
              <w:rPr>
                <w:b/>
                <w:bCs/>
                <w:color w:val="00B0F0"/>
              </w:rPr>
              <w:t xml:space="preserve">4 </w:t>
            </w:r>
            <w:r w:rsidRPr="00CD278C">
              <w:rPr>
                <w:color w:val="00B0F0"/>
              </w:rPr>
              <w:t>- Year 1 &amp; 2 Sports Day</w:t>
            </w:r>
          </w:p>
          <w:p w14:paraId="43CE1816" w14:textId="376F1854" w:rsidR="00323517" w:rsidRPr="00CD278C" w:rsidRDefault="00323517" w:rsidP="00323517">
            <w:pPr>
              <w:pStyle w:val="CalendarInformation"/>
              <w:framePr w:hSpace="0" w:wrap="auto" w:vAnchor="margin" w:hAnchor="text" w:xAlign="left" w:yAlign="inline"/>
              <w:rPr>
                <w:color w:val="0070C0"/>
              </w:rPr>
            </w:pPr>
            <w:r w:rsidRPr="00CD278C">
              <w:rPr>
                <w:b/>
                <w:bCs/>
                <w:color w:val="0070C0"/>
              </w:rPr>
              <w:t>2</w:t>
            </w:r>
            <w:r>
              <w:rPr>
                <w:b/>
                <w:bCs/>
                <w:color w:val="0070C0"/>
              </w:rPr>
              <w:t>6</w:t>
            </w:r>
            <w:r w:rsidRPr="00CD278C">
              <w:rPr>
                <w:color w:val="0070C0"/>
              </w:rPr>
              <w:t xml:space="preserve"> National Day Celebrations</w:t>
            </w:r>
          </w:p>
          <w:p w14:paraId="5C5EAF13" w14:textId="795FE74C" w:rsidR="00323517" w:rsidRPr="00B52C9E" w:rsidRDefault="00323517" w:rsidP="00323517">
            <w:pPr>
              <w:pStyle w:val="CalendarInformation"/>
              <w:framePr w:hSpace="0" w:wrap="auto" w:vAnchor="margin" w:hAnchor="text" w:xAlign="left" w:yAlign="inline"/>
              <w:spacing w:line="276" w:lineRule="auto"/>
              <w:rPr>
                <w:rFonts w:asciiTheme="minorHAnsi" w:hAnsiTheme="minorHAnsi" w:cstheme="minorHAnsi"/>
                <w:b/>
                <w:bCs/>
                <w:sz w:val="22"/>
                <w:szCs w:val="22"/>
              </w:rPr>
            </w:pPr>
          </w:p>
        </w:tc>
      </w:tr>
      <w:tr w:rsidR="00323517" w:rsidRPr="00B52C9E" w14:paraId="69D5860A" w14:textId="77777777" w:rsidTr="009D0C11">
        <w:trPr>
          <w:trHeight w:val="858"/>
          <w:jc w:val="center"/>
        </w:trPr>
        <w:tc>
          <w:tcPr>
            <w:tcW w:w="1435" w:type="dxa"/>
            <w:vMerge w:val="restart"/>
            <w:vAlign w:val="center"/>
          </w:tcPr>
          <w:p w14:paraId="44A226E0" w14:textId="77777777" w:rsidR="00323517" w:rsidRPr="00B52C9E" w:rsidRDefault="00323517" w:rsidP="00323517">
            <w:pPr>
              <w:rPr>
                <w:rFonts w:asciiTheme="minorHAnsi" w:hAnsiTheme="minorHAnsi" w:cstheme="minorHAnsi"/>
                <w:b/>
                <w:sz w:val="22"/>
                <w:szCs w:val="22"/>
              </w:rPr>
            </w:pPr>
            <w:r w:rsidRPr="00B52C9E">
              <w:rPr>
                <w:rFonts w:asciiTheme="minorHAnsi" w:hAnsiTheme="minorHAnsi" w:cstheme="minorHAnsi"/>
                <w:b/>
                <w:sz w:val="22"/>
                <w:szCs w:val="22"/>
              </w:rPr>
              <w:t>DECEMBER</w:t>
            </w:r>
          </w:p>
          <w:p w14:paraId="1BBA2D74" w14:textId="73EEADE9" w:rsidR="00323517" w:rsidRPr="00B52C9E" w:rsidRDefault="00323517" w:rsidP="00323517">
            <w:pPr>
              <w:rPr>
                <w:rFonts w:asciiTheme="minorHAnsi" w:hAnsiTheme="minorHAnsi" w:cstheme="minorHAnsi"/>
                <w:b/>
                <w:sz w:val="22"/>
                <w:szCs w:val="22"/>
              </w:rPr>
            </w:pPr>
            <w:r>
              <w:rPr>
                <w:rFonts w:asciiTheme="minorHAnsi" w:hAnsiTheme="minorHAnsi" w:cstheme="minorHAnsi"/>
                <w:sz w:val="22"/>
                <w:szCs w:val="22"/>
                <w:highlight w:val="cyan"/>
              </w:rPr>
              <w:t>7</w:t>
            </w:r>
            <w:r w:rsidRPr="00B52C9E">
              <w:rPr>
                <w:rFonts w:asciiTheme="minorHAnsi" w:hAnsiTheme="minorHAnsi" w:cstheme="minorHAnsi"/>
                <w:sz w:val="22"/>
                <w:szCs w:val="22"/>
                <w:highlight w:val="cyan"/>
              </w:rPr>
              <w:t xml:space="preserve"> working days</w:t>
            </w:r>
          </w:p>
        </w:tc>
        <w:tc>
          <w:tcPr>
            <w:tcW w:w="1620" w:type="dxa"/>
            <w:vAlign w:val="center"/>
          </w:tcPr>
          <w:p w14:paraId="39232339" w14:textId="404D6E98" w:rsidR="00323517" w:rsidRPr="00B52C9E" w:rsidRDefault="00323517" w:rsidP="00323517">
            <w:pPr>
              <w:jc w:val="center"/>
              <w:rPr>
                <w:rFonts w:asciiTheme="minorHAnsi" w:hAnsiTheme="minorHAnsi" w:cstheme="minorHAnsi"/>
                <w:b/>
                <w:bCs/>
                <w:sz w:val="22"/>
                <w:szCs w:val="22"/>
              </w:rPr>
            </w:pPr>
            <w:r>
              <w:rPr>
                <w:rFonts w:asciiTheme="minorHAnsi" w:hAnsiTheme="minorHAnsi" w:cstheme="minorHAnsi"/>
                <w:b/>
                <w:bCs/>
                <w:sz w:val="22"/>
                <w:szCs w:val="22"/>
              </w:rPr>
              <w:t>30/11 – 1/12</w:t>
            </w:r>
          </w:p>
        </w:tc>
        <w:tc>
          <w:tcPr>
            <w:tcW w:w="5670" w:type="dxa"/>
            <w:gridSpan w:val="2"/>
          </w:tcPr>
          <w:p w14:paraId="140B21D8" w14:textId="77777777" w:rsidR="00323517" w:rsidRPr="00B52C9E" w:rsidRDefault="00323517" w:rsidP="00323517">
            <w:pPr>
              <w:pStyle w:val="CalendarInformation"/>
              <w:framePr w:hSpace="0" w:wrap="auto" w:vAnchor="margin" w:hAnchor="text" w:xAlign="left" w:yAlign="inline"/>
              <w:rPr>
                <w:rFonts w:asciiTheme="minorHAnsi" w:hAnsiTheme="minorHAnsi" w:cstheme="minorHAnsi"/>
                <w:sz w:val="22"/>
                <w:szCs w:val="22"/>
              </w:rPr>
            </w:pPr>
          </w:p>
          <w:p w14:paraId="0A1E10AC" w14:textId="77777777" w:rsidR="00323517" w:rsidRPr="00B52C9E" w:rsidRDefault="00323517" w:rsidP="00323517">
            <w:pPr>
              <w:autoSpaceDE w:val="0"/>
              <w:autoSpaceDN w:val="0"/>
              <w:adjustRightInd w:val="0"/>
              <w:rPr>
                <w:rFonts w:asciiTheme="minorHAnsi" w:hAnsiTheme="minorHAnsi" w:cstheme="minorHAnsi"/>
                <w:sz w:val="22"/>
                <w:szCs w:val="22"/>
              </w:rPr>
            </w:pPr>
          </w:p>
        </w:tc>
        <w:tc>
          <w:tcPr>
            <w:tcW w:w="2700" w:type="dxa"/>
          </w:tcPr>
          <w:p w14:paraId="2B04BC41" w14:textId="74016EAC" w:rsidR="00323517" w:rsidRPr="001452E5" w:rsidRDefault="00323517" w:rsidP="00323517">
            <w:pPr>
              <w:pStyle w:val="CalendarInformation"/>
              <w:framePr w:hSpace="0" w:wrap="auto" w:vAnchor="margin" w:hAnchor="text" w:xAlign="left" w:yAlign="inline"/>
              <w:rPr>
                <w:color w:val="FF0000"/>
              </w:rPr>
            </w:pPr>
            <w:r w:rsidRPr="001452E5">
              <w:rPr>
                <w:b/>
                <w:bCs/>
                <w:color w:val="FF0000"/>
              </w:rPr>
              <w:t>2-</w:t>
            </w:r>
            <w:r>
              <w:rPr>
                <w:b/>
                <w:bCs/>
                <w:color w:val="FF0000"/>
              </w:rPr>
              <w:t>4</w:t>
            </w:r>
            <w:r w:rsidRPr="001452E5">
              <w:rPr>
                <w:color w:val="FF0000"/>
              </w:rPr>
              <w:t xml:space="preserve"> UAE National Day</w:t>
            </w:r>
          </w:p>
          <w:p w14:paraId="401EA731" w14:textId="79BF0C67" w:rsidR="00323517" w:rsidRDefault="00323517" w:rsidP="00323517">
            <w:pPr>
              <w:pStyle w:val="CalendarInformation"/>
              <w:framePr w:hSpace="0" w:wrap="auto" w:vAnchor="margin" w:hAnchor="text" w:xAlign="left" w:yAlign="inline"/>
              <w:spacing w:line="276" w:lineRule="auto"/>
              <w:rPr>
                <w:rFonts w:asciiTheme="minorHAnsi" w:hAnsiTheme="minorHAnsi" w:cstheme="minorHAnsi"/>
                <w:b/>
                <w:bCs/>
                <w:color w:val="FF0000"/>
                <w:sz w:val="22"/>
                <w:szCs w:val="22"/>
              </w:rPr>
            </w:pPr>
            <w:r>
              <w:rPr>
                <w:rFonts w:ascii="Times New Roman" w:hAnsi="Times New Roman" w:cs="Times New Roman"/>
                <w:color w:val="00B050"/>
                <w:sz w:val="16"/>
                <w:szCs w:val="16"/>
              </w:rPr>
              <w:t>4</w:t>
            </w:r>
            <w:r w:rsidRPr="009C147A">
              <w:rPr>
                <w:rFonts w:ascii="Times New Roman" w:hAnsi="Times New Roman" w:cs="Times New Roman"/>
                <w:color w:val="00B050"/>
                <w:sz w:val="16"/>
                <w:szCs w:val="16"/>
              </w:rPr>
              <w:t xml:space="preserve"> -Progress tracker-Autumn-2</w:t>
            </w:r>
          </w:p>
          <w:p w14:paraId="1A9539C2" w14:textId="7ED0D2F3" w:rsidR="00323517" w:rsidRPr="00B52C9E" w:rsidRDefault="00323517" w:rsidP="00323517">
            <w:pPr>
              <w:pStyle w:val="CalendarInformation"/>
              <w:framePr w:wrap="auto"/>
              <w:spacing w:line="276" w:lineRule="auto"/>
              <w:rPr>
                <w:rFonts w:asciiTheme="minorHAnsi" w:hAnsiTheme="minorHAnsi" w:cstheme="minorHAnsi"/>
                <w:b/>
                <w:color w:val="FF0000"/>
                <w:sz w:val="22"/>
                <w:szCs w:val="22"/>
              </w:rPr>
            </w:pPr>
          </w:p>
        </w:tc>
      </w:tr>
      <w:tr w:rsidR="00323517" w:rsidRPr="00B52C9E" w14:paraId="5A2385AF" w14:textId="77777777" w:rsidTr="009D0C11">
        <w:trPr>
          <w:trHeight w:val="858"/>
          <w:jc w:val="center"/>
        </w:trPr>
        <w:tc>
          <w:tcPr>
            <w:tcW w:w="1435" w:type="dxa"/>
            <w:vMerge/>
            <w:vAlign w:val="center"/>
          </w:tcPr>
          <w:p w14:paraId="3F84212C" w14:textId="77777777" w:rsidR="00323517" w:rsidRPr="00B52C9E" w:rsidRDefault="00323517" w:rsidP="00323517">
            <w:pPr>
              <w:rPr>
                <w:rFonts w:asciiTheme="minorHAnsi" w:hAnsiTheme="minorHAnsi" w:cstheme="minorHAnsi"/>
                <w:b/>
                <w:sz w:val="22"/>
                <w:szCs w:val="22"/>
              </w:rPr>
            </w:pPr>
          </w:p>
        </w:tc>
        <w:tc>
          <w:tcPr>
            <w:tcW w:w="1620" w:type="dxa"/>
            <w:vAlign w:val="center"/>
          </w:tcPr>
          <w:p w14:paraId="5EA1A060" w14:textId="179DF440" w:rsidR="00323517" w:rsidRDefault="00323517" w:rsidP="00323517">
            <w:pPr>
              <w:jc w:val="center"/>
              <w:rPr>
                <w:rFonts w:asciiTheme="minorHAnsi" w:hAnsiTheme="minorHAnsi" w:cstheme="minorHAnsi"/>
                <w:b/>
                <w:bCs/>
                <w:sz w:val="22"/>
                <w:szCs w:val="22"/>
              </w:rPr>
            </w:pPr>
            <w:r>
              <w:rPr>
                <w:rFonts w:asciiTheme="minorHAnsi" w:hAnsiTheme="minorHAnsi" w:cstheme="minorHAnsi"/>
                <w:b/>
                <w:bCs/>
                <w:sz w:val="22"/>
                <w:szCs w:val="22"/>
              </w:rPr>
              <w:t>7/12 – 11/12</w:t>
            </w:r>
          </w:p>
        </w:tc>
        <w:tc>
          <w:tcPr>
            <w:tcW w:w="5670" w:type="dxa"/>
            <w:gridSpan w:val="2"/>
          </w:tcPr>
          <w:p w14:paraId="79925E82" w14:textId="77777777" w:rsidR="00323517" w:rsidRPr="00B52C9E" w:rsidRDefault="00323517" w:rsidP="00323517">
            <w:pPr>
              <w:pStyle w:val="CalendarInformation"/>
              <w:framePr w:hSpace="0" w:wrap="auto" w:vAnchor="margin" w:hAnchor="text" w:xAlign="left" w:yAlign="inline"/>
              <w:rPr>
                <w:rFonts w:asciiTheme="minorHAnsi" w:hAnsiTheme="minorHAnsi" w:cstheme="minorHAnsi"/>
                <w:sz w:val="22"/>
                <w:szCs w:val="22"/>
              </w:rPr>
            </w:pPr>
          </w:p>
        </w:tc>
        <w:tc>
          <w:tcPr>
            <w:tcW w:w="2700" w:type="dxa"/>
          </w:tcPr>
          <w:p w14:paraId="17B58D34" w14:textId="64F2A8F7" w:rsidR="00323517" w:rsidRPr="00CD278C" w:rsidRDefault="00323517" w:rsidP="00323517">
            <w:pPr>
              <w:pStyle w:val="CalendarInformation"/>
              <w:framePr w:hSpace="0" w:wrap="auto" w:vAnchor="margin" w:hAnchor="text" w:xAlign="left" w:yAlign="inline"/>
              <w:rPr>
                <w:color w:val="0070C0"/>
              </w:rPr>
            </w:pPr>
            <w:r>
              <w:rPr>
                <w:b/>
                <w:bCs/>
                <w:color w:val="0070C0"/>
              </w:rPr>
              <w:t>8</w:t>
            </w:r>
            <w:r w:rsidRPr="00CD278C">
              <w:rPr>
                <w:b/>
                <w:bCs/>
                <w:color w:val="0070C0"/>
              </w:rPr>
              <w:t xml:space="preserve"> </w:t>
            </w:r>
            <w:r w:rsidRPr="00CD278C">
              <w:rPr>
                <w:color w:val="0070C0"/>
              </w:rPr>
              <w:t>- Year 3 &amp; 4 Sports Day</w:t>
            </w:r>
          </w:p>
          <w:p w14:paraId="2AF6BDF6" w14:textId="24003956" w:rsidR="00323517" w:rsidRPr="00CD278C" w:rsidRDefault="00323517" w:rsidP="00323517">
            <w:pPr>
              <w:pStyle w:val="CalendarInformation"/>
              <w:framePr w:hSpace="0" w:wrap="auto" w:vAnchor="margin" w:hAnchor="text" w:xAlign="left" w:yAlign="inline"/>
              <w:rPr>
                <w:color w:val="0070C0"/>
              </w:rPr>
            </w:pPr>
            <w:r>
              <w:rPr>
                <w:color w:val="0070C0"/>
              </w:rPr>
              <w:t>9</w:t>
            </w:r>
            <w:r w:rsidRPr="00CD278C">
              <w:rPr>
                <w:color w:val="0070C0"/>
              </w:rPr>
              <w:t xml:space="preserve"> - Year 5 &amp; 6 Sports Day</w:t>
            </w:r>
          </w:p>
          <w:p w14:paraId="1F588B34" w14:textId="3513825A" w:rsidR="00323517" w:rsidRDefault="00323517" w:rsidP="00323517">
            <w:pPr>
              <w:pStyle w:val="CalendarInformation"/>
              <w:framePr w:hSpace="0" w:wrap="auto" w:vAnchor="margin" w:hAnchor="text" w:xAlign="left" w:yAlign="inline"/>
              <w:rPr>
                <w:color w:val="000000"/>
              </w:rPr>
            </w:pPr>
            <w:r w:rsidRPr="00CB769D">
              <w:rPr>
                <w:b/>
                <w:bCs/>
                <w:color w:val="000000"/>
              </w:rPr>
              <w:t>1</w:t>
            </w:r>
            <w:r>
              <w:rPr>
                <w:b/>
                <w:bCs/>
                <w:color w:val="000000"/>
              </w:rPr>
              <w:t>0</w:t>
            </w:r>
            <w:r w:rsidRPr="00CB769D">
              <w:rPr>
                <w:color w:val="000000"/>
              </w:rPr>
              <w:t xml:space="preserve"> Parent Consultation Day</w:t>
            </w:r>
            <w:r>
              <w:rPr>
                <w:color w:val="000000"/>
              </w:rPr>
              <w:t xml:space="preserve"> </w:t>
            </w:r>
          </w:p>
          <w:p w14:paraId="5C7A47DB" w14:textId="2B5D5CA1" w:rsidR="00323517" w:rsidRPr="009B40B3" w:rsidRDefault="00323517" w:rsidP="00323517">
            <w:pPr>
              <w:pStyle w:val="CalendarInformation"/>
              <w:framePr w:hSpace="0" w:wrap="auto" w:vAnchor="margin" w:hAnchor="text" w:xAlign="left" w:yAlign="inline"/>
              <w:rPr>
                <w:color w:val="000000"/>
              </w:rPr>
            </w:pPr>
            <w:r w:rsidRPr="00CB769D">
              <w:rPr>
                <w:color w:val="000000"/>
              </w:rPr>
              <w:t xml:space="preserve"> (Non-instructional working day)</w:t>
            </w:r>
          </w:p>
        </w:tc>
      </w:tr>
      <w:tr w:rsidR="00323517" w:rsidRPr="00B52C9E" w14:paraId="5A0B0F5B" w14:textId="77777777" w:rsidTr="00856C7F">
        <w:trPr>
          <w:trHeight w:val="759"/>
          <w:jc w:val="center"/>
        </w:trPr>
        <w:tc>
          <w:tcPr>
            <w:tcW w:w="1435" w:type="dxa"/>
            <w:vMerge/>
            <w:vAlign w:val="center"/>
          </w:tcPr>
          <w:p w14:paraId="1FCC5E59" w14:textId="77777777" w:rsidR="00323517" w:rsidRPr="00B52C9E" w:rsidRDefault="00323517" w:rsidP="00323517">
            <w:pPr>
              <w:jc w:val="center"/>
              <w:rPr>
                <w:rFonts w:asciiTheme="minorHAnsi" w:hAnsiTheme="minorHAnsi" w:cstheme="minorHAnsi"/>
                <w:b/>
                <w:sz w:val="22"/>
                <w:szCs w:val="22"/>
              </w:rPr>
            </w:pPr>
          </w:p>
        </w:tc>
        <w:tc>
          <w:tcPr>
            <w:tcW w:w="9990" w:type="dxa"/>
            <w:gridSpan w:val="4"/>
            <w:shd w:val="clear" w:color="auto" w:fill="EAF1DD" w:themeFill="accent3" w:themeFillTint="33"/>
            <w:vAlign w:val="center"/>
          </w:tcPr>
          <w:p w14:paraId="77BE4933" w14:textId="0D0BDE1C" w:rsidR="00323517" w:rsidRPr="00B52C9E" w:rsidRDefault="00323517" w:rsidP="00323517">
            <w:pPr>
              <w:rPr>
                <w:rFonts w:asciiTheme="minorHAnsi" w:hAnsiTheme="minorHAnsi" w:cstheme="minorHAnsi"/>
                <w:bCs/>
                <w:color w:val="365F91" w:themeColor="accent1" w:themeShade="BF"/>
                <w:sz w:val="22"/>
                <w:szCs w:val="22"/>
              </w:rPr>
            </w:pPr>
            <w:r>
              <w:rPr>
                <w:rFonts w:asciiTheme="minorHAnsi" w:hAnsiTheme="minorHAnsi" w:cstheme="minorHAnsi"/>
                <w:b/>
                <w:bCs/>
                <w:color w:val="FF0000"/>
                <w:sz w:val="22"/>
                <w:szCs w:val="22"/>
              </w:rPr>
              <w:t xml:space="preserve">14/12 – 1/1 </w:t>
            </w:r>
            <w:r w:rsidRPr="00790FBB">
              <w:rPr>
                <w:rFonts w:asciiTheme="minorHAnsi" w:hAnsiTheme="minorHAnsi" w:cstheme="minorHAnsi"/>
                <w:b/>
                <w:bCs/>
                <w:color w:val="FF0000"/>
                <w:sz w:val="22"/>
                <w:szCs w:val="22"/>
              </w:rPr>
              <w:t>Winter Break</w:t>
            </w:r>
            <w:r w:rsidRPr="00790FBB">
              <w:rPr>
                <w:rFonts w:asciiTheme="minorHAnsi" w:hAnsiTheme="minorHAnsi" w:cstheme="minorHAnsi"/>
                <w:color w:val="FF0000"/>
                <w:sz w:val="22"/>
                <w:szCs w:val="22"/>
              </w:rPr>
              <w:t xml:space="preserve"> </w:t>
            </w:r>
          </w:p>
        </w:tc>
      </w:tr>
    </w:tbl>
    <w:p w14:paraId="7558EA33" w14:textId="77777777" w:rsidR="00427ACF" w:rsidRDefault="005F4EFF" w:rsidP="006334D6">
      <w:pPr>
        <w:rPr>
          <w:rFonts w:asciiTheme="minorHAnsi" w:hAnsiTheme="minorHAnsi"/>
          <w:b/>
          <w:sz w:val="28"/>
          <w:szCs w:val="28"/>
        </w:rPr>
      </w:pPr>
      <w:r>
        <w:rPr>
          <w:rFonts w:asciiTheme="minorHAnsi" w:hAnsiTheme="minorHAnsi"/>
          <w:b/>
          <w:sz w:val="28"/>
          <w:szCs w:val="28"/>
        </w:rPr>
        <w:t xml:space="preserve">  </w:t>
      </w:r>
      <w:r w:rsidR="00566F7F" w:rsidRPr="00CC1469">
        <w:rPr>
          <w:rFonts w:asciiTheme="minorHAnsi" w:hAnsiTheme="minorHAnsi"/>
          <w:b/>
          <w:sz w:val="28"/>
          <w:szCs w:val="28"/>
        </w:rPr>
        <w:t xml:space="preserve"> </w:t>
      </w:r>
      <w:r w:rsidR="003E53CF" w:rsidRPr="00CC1469">
        <w:rPr>
          <w:rFonts w:asciiTheme="minorHAnsi" w:hAnsiTheme="minorHAnsi"/>
          <w:b/>
          <w:sz w:val="28"/>
          <w:szCs w:val="28"/>
        </w:rPr>
        <w:t xml:space="preserve">                                                                </w:t>
      </w:r>
      <w:r w:rsidR="00B610E3">
        <w:rPr>
          <w:rFonts w:asciiTheme="minorHAnsi" w:hAnsiTheme="minorHAnsi"/>
          <w:b/>
          <w:sz w:val="28"/>
          <w:szCs w:val="28"/>
        </w:rPr>
        <w:t xml:space="preserve">                      </w:t>
      </w:r>
      <w:r w:rsidR="003E53CF" w:rsidRPr="00CC1469">
        <w:rPr>
          <w:rFonts w:asciiTheme="minorHAnsi" w:hAnsiTheme="minorHAnsi"/>
          <w:b/>
          <w:sz w:val="28"/>
          <w:szCs w:val="28"/>
        </w:rPr>
        <w:t xml:space="preserve"> </w:t>
      </w:r>
    </w:p>
    <w:p w14:paraId="6F1DA60E" w14:textId="54361111" w:rsidR="00E30A02" w:rsidRPr="00100823" w:rsidRDefault="003E53CF" w:rsidP="00100823">
      <w:pPr>
        <w:jc w:val="center"/>
        <w:rPr>
          <w:rFonts w:asciiTheme="minorHAnsi" w:hAnsiTheme="minorHAnsi"/>
          <w:b/>
          <w:sz w:val="28"/>
          <w:szCs w:val="28"/>
          <w:u w:val="single"/>
        </w:rPr>
      </w:pPr>
      <w:r>
        <w:t xml:space="preserve">TERM – 2   JANUARY </w:t>
      </w:r>
      <w:r w:rsidR="0016133B">
        <w:t>–</w:t>
      </w:r>
      <w:r>
        <w:t xml:space="preserve"> JU</w:t>
      </w:r>
      <w:r w:rsidR="0016133B">
        <w:t xml:space="preserve">NE </w:t>
      </w:r>
      <w:r>
        <w:t>202</w:t>
      </w:r>
      <w:r w:rsidR="008D0C41">
        <w:t>7</w:t>
      </w:r>
    </w:p>
    <w:p w14:paraId="5F7846EB" w14:textId="77777777" w:rsidR="00E30A02" w:rsidRPr="00CC1469" w:rsidRDefault="00E30A02" w:rsidP="00E30A02">
      <w:pPr>
        <w:rPr>
          <w:rFonts w:asciiTheme="minorHAnsi" w:hAnsiTheme="minorHAnsi"/>
        </w:rPr>
      </w:pPr>
      <w:r w:rsidRPr="00CC1469">
        <w:rPr>
          <w:rFonts w:asciiTheme="minorHAnsi" w:hAnsiTheme="minorHAnsi"/>
        </w:rPr>
        <w:t xml:space="preserve">                                                                  </w:t>
      </w:r>
      <w:r w:rsidRPr="00CC1469">
        <w:rPr>
          <w:rFonts w:asciiTheme="minorHAnsi" w:hAnsiTheme="minorHAnsi"/>
        </w:rPr>
        <w:tab/>
      </w:r>
      <w:r w:rsidRPr="00CC1469">
        <w:rPr>
          <w:rFonts w:asciiTheme="minorHAnsi" w:hAnsiTheme="minorHAnsi"/>
        </w:rPr>
        <w:tab/>
      </w:r>
      <w:r w:rsidRPr="00CC1469">
        <w:rPr>
          <w:rFonts w:asciiTheme="minorHAnsi" w:hAnsiTheme="minorHAnsi"/>
        </w:rPr>
        <w:tab/>
        <w:t xml:space="preserve">    </w:t>
      </w:r>
      <w:r>
        <w:rPr>
          <w:rFonts w:asciiTheme="minorHAnsi" w:hAnsiTheme="minorHAnsi"/>
        </w:rPr>
        <w:t xml:space="preserve">            </w:t>
      </w:r>
      <w:r w:rsidRPr="00CC1469">
        <w:rPr>
          <w:rFonts w:asciiTheme="minorHAnsi" w:hAnsiTheme="minorHAnsi"/>
        </w:rPr>
        <w:t xml:space="preserve">         </w:t>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350"/>
        <w:gridCol w:w="5760"/>
        <w:gridCol w:w="2520"/>
      </w:tblGrid>
      <w:tr w:rsidR="00E30A02" w:rsidRPr="00B52C9E" w14:paraId="0409DC4E" w14:textId="77777777" w:rsidTr="0025128A">
        <w:trPr>
          <w:trHeight w:val="593"/>
          <w:jc w:val="center"/>
        </w:trPr>
        <w:tc>
          <w:tcPr>
            <w:tcW w:w="1435" w:type="dxa"/>
            <w:vAlign w:val="center"/>
          </w:tcPr>
          <w:p w14:paraId="24458B80" w14:textId="77777777" w:rsidR="00E30A02" w:rsidRPr="00B52C9E" w:rsidRDefault="00E30A02" w:rsidP="001275DD">
            <w:pPr>
              <w:jc w:val="center"/>
              <w:rPr>
                <w:rFonts w:asciiTheme="minorHAnsi" w:hAnsiTheme="minorHAnsi" w:cstheme="minorHAnsi"/>
                <w:b/>
                <w:sz w:val="22"/>
                <w:szCs w:val="22"/>
              </w:rPr>
            </w:pPr>
            <w:r w:rsidRPr="00B52C9E">
              <w:rPr>
                <w:rFonts w:asciiTheme="minorHAnsi" w:hAnsiTheme="minorHAnsi" w:cstheme="minorHAnsi"/>
                <w:b/>
                <w:sz w:val="22"/>
                <w:szCs w:val="22"/>
              </w:rPr>
              <w:t>MONTH</w:t>
            </w:r>
          </w:p>
        </w:tc>
        <w:tc>
          <w:tcPr>
            <w:tcW w:w="1350" w:type="dxa"/>
            <w:vAlign w:val="center"/>
          </w:tcPr>
          <w:p w14:paraId="1B057715" w14:textId="77777777" w:rsidR="00E30A02" w:rsidRPr="00B52C9E" w:rsidRDefault="00E30A02" w:rsidP="001275DD">
            <w:pPr>
              <w:jc w:val="center"/>
              <w:rPr>
                <w:rFonts w:asciiTheme="minorHAnsi" w:hAnsiTheme="minorHAnsi" w:cstheme="minorHAnsi"/>
                <w:b/>
                <w:sz w:val="22"/>
                <w:szCs w:val="22"/>
              </w:rPr>
            </w:pPr>
            <w:r w:rsidRPr="00B52C9E">
              <w:rPr>
                <w:rFonts w:asciiTheme="minorHAnsi" w:hAnsiTheme="minorHAnsi" w:cstheme="minorHAnsi"/>
                <w:b/>
                <w:sz w:val="22"/>
                <w:szCs w:val="22"/>
              </w:rPr>
              <w:t>DATE</w:t>
            </w:r>
          </w:p>
        </w:tc>
        <w:tc>
          <w:tcPr>
            <w:tcW w:w="5760" w:type="dxa"/>
            <w:vAlign w:val="center"/>
          </w:tcPr>
          <w:p w14:paraId="3BB62257" w14:textId="77777777" w:rsidR="00E30A02" w:rsidRPr="00B52C9E" w:rsidRDefault="00E30A02" w:rsidP="001275DD">
            <w:pPr>
              <w:jc w:val="center"/>
              <w:rPr>
                <w:rFonts w:asciiTheme="minorHAnsi" w:hAnsiTheme="minorHAnsi" w:cstheme="minorHAnsi"/>
                <w:b/>
                <w:sz w:val="22"/>
                <w:szCs w:val="22"/>
              </w:rPr>
            </w:pPr>
            <w:r w:rsidRPr="00B52C9E">
              <w:rPr>
                <w:rFonts w:asciiTheme="minorHAnsi" w:hAnsiTheme="minorHAnsi" w:cstheme="minorHAnsi"/>
                <w:b/>
                <w:sz w:val="22"/>
                <w:szCs w:val="22"/>
              </w:rPr>
              <w:t>TOPIC/CONTENT</w:t>
            </w:r>
          </w:p>
        </w:tc>
        <w:tc>
          <w:tcPr>
            <w:tcW w:w="2520" w:type="dxa"/>
            <w:vAlign w:val="center"/>
          </w:tcPr>
          <w:p w14:paraId="555048E8" w14:textId="1FA10AD6" w:rsidR="00E30A02" w:rsidRPr="00B52C9E" w:rsidRDefault="00790FBB" w:rsidP="00790FBB">
            <w:pPr>
              <w:jc w:val="center"/>
              <w:rPr>
                <w:rFonts w:asciiTheme="minorHAnsi" w:hAnsiTheme="minorHAnsi" w:cstheme="minorHAnsi"/>
                <w:b/>
                <w:sz w:val="22"/>
                <w:szCs w:val="22"/>
              </w:rPr>
            </w:pPr>
            <w:r w:rsidRPr="00B52C9E">
              <w:rPr>
                <w:rFonts w:asciiTheme="minorHAnsi" w:hAnsiTheme="minorHAnsi" w:cstheme="minorHAnsi"/>
                <w:b/>
                <w:sz w:val="22"/>
                <w:szCs w:val="22"/>
              </w:rPr>
              <w:t>REMARKS / FOCUS</w:t>
            </w:r>
          </w:p>
        </w:tc>
      </w:tr>
      <w:tr w:rsidR="005A0884" w:rsidRPr="00B52C9E" w14:paraId="252EAEA2" w14:textId="77777777" w:rsidTr="009B40B3">
        <w:trPr>
          <w:trHeight w:val="732"/>
          <w:jc w:val="center"/>
        </w:trPr>
        <w:tc>
          <w:tcPr>
            <w:tcW w:w="1435" w:type="dxa"/>
            <w:vMerge w:val="restart"/>
            <w:vAlign w:val="center"/>
          </w:tcPr>
          <w:p w14:paraId="09553EA8" w14:textId="77777777" w:rsidR="005A0884" w:rsidRPr="00B52C9E" w:rsidRDefault="005A0884" w:rsidP="005A0884">
            <w:pPr>
              <w:rPr>
                <w:rFonts w:asciiTheme="minorHAnsi" w:hAnsiTheme="minorHAnsi" w:cstheme="minorHAnsi"/>
                <w:b/>
                <w:sz w:val="22"/>
                <w:szCs w:val="22"/>
              </w:rPr>
            </w:pPr>
            <w:r w:rsidRPr="00B52C9E">
              <w:rPr>
                <w:rFonts w:asciiTheme="minorHAnsi" w:hAnsiTheme="minorHAnsi" w:cstheme="minorHAnsi"/>
                <w:b/>
                <w:sz w:val="22"/>
                <w:szCs w:val="22"/>
              </w:rPr>
              <w:t>JANUARY</w:t>
            </w:r>
          </w:p>
          <w:p w14:paraId="64A7D6DA" w14:textId="77777777" w:rsidR="005A0884" w:rsidRDefault="005A0884" w:rsidP="005A0884">
            <w:pPr>
              <w:rPr>
                <w:rFonts w:asciiTheme="minorHAnsi" w:hAnsiTheme="minorHAnsi" w:cstheme="minorHAnsi"/>
                <w:sz w:val="22"/>
                <w:szCs w:val="22"/>
              </w:rPr>
            </w:pPr>
            <w:r w:rsidRPr="00B52C9E">
              <w:rPr>
                <w:rFonts w:asciiTheme="minorHAnsi" w:hAnsiTheme="minorHAnsi" w:cstheme="minorHAnsi"/>
                <w:sz w:val="22"/>
                <w:szCs w:val="22"/>
                <w:highlight w:val="cyan"/>
              </w:rPr>
              <w:t xml:space="preserve"> </w:t>
            </w:r>
            <w:r>
              <w:rPr>
                <w:rFonts w:asciiTheme="minorHAnsi" w:hAnsiTheme="minorHAnsi" w:cstheme="minorHAnsi"/>
                <w:sz w:val="22"/>
                <w:szCs w:val="22"/>
                <w:highlight w:val="cyan"/>
              </w:rPr>
              <w:t xml:space="preserve">20 </w:t>
            </w:r>
            <w:r w:rsidRPr="00B52C9E">
              <w:rPr>
                <w:rFonts w:asciiTheme="minorHAnsi" w:hAnsiTheme="minorHAnsi" w:cstheme="minorHAnsi"/>
                <w:sz w:val="22"/>
                <w:szCs w:val="22"/>
                <w:highlight w:val="cyan"/>
              </w:rPr>
              <w:t>working days</w:t>
            </w:r>
          </w:p>
          <w:p w14:paraId="15EA45E2" w14:textId="77777777" w:rsidR="005A0884" w:rsidRPr="00CD278C" w:rsidRDefault="005A0884" w:rsidP="005A0884">
            <w:pPr>
              <w:pStyle w:val="CalendarInformation"/>
              <w:framePr w:hSpace="0" w:wrap="auto" w:vAnchor="margin" w:hAnchor="text" w:xAlign="left" w:yAlign="inline"/>
              <w:rPr>
                <w:b/>
                <w:bCs/>
                <w:color w:val="00B050"/>
                <w:sz w:val="13"/>
                <w:szCs w:val="13"/>
              </w:rPr>
            </w:pPr>
            <w:r w:rsidRPr="00CD278C">
              <w:rPr>
                <w:b/>
                <w:bCs/>
                <w:color w:val="00B050"/>
                <w:sz w:val="13"/>
                <w:szCs w:val="13"/>
              </w:rPr>
              <w:t>6/1 – 14/2 NGRT Form B (Years 2-10)</w:t>
            </w:r>
          </w:p>
          <w:p w14:paraId="5787BD07" w14:textId="77777777" w:rsidR="005A0884" w:rsidRPr="00CD278C" w:rsidRDefault="005A0884" w:rsidP="005A0884">
            <w:pPr>
              <w:pStyle w:val="CalendarInformation"/>
              <w:framePr w:hSpace="0" w:wrap="auto" w:vAnchor="margin" w:hAnchor="text" w:xAlign="left" w:yAlign="inline"/>
              <w:rPr>
                <w:b/>
                <w:bCs/>
                <w:color w:val="00B050"/>
                <w:sz w:val="13"/>
                <w:szCs w:val="13"/>
              </w:rPr>
            </w:pPr>
            <w:r w:rsidRPr="00CD278C">
              <w:rPr>
                <w:b/>
                <w:bCs/>
                <w:color w:val="00B050"/>
                <w:sz w:val="13"/>
                <w:szCs w:val="13"/>
              </w:rPr>
              <w:t>Arabic Benchmark Assessment (Years 4-10)</w:t>
            </w:r>
          </w:p>
          <w:p w14:paraId="26516DDA" w14:textId="77777777" w:rsidR="005A0884" w:rsidRPr="00B52C9E" w:rsidRDefault="005A0884" w:rsidP="005A0884">
            <w:pPr>
              <w:rPr>
                <w:rFonts w:asciiTheme="minorHAnsi" w:hAnsiTheme="minorHAnsi" w:cstheme="minorHAnsi"/>
                <w:b/>
                <w:sz w:val="22"/>
                <w:szCs w:val="22"/>
              </w:rPr>
            </w:pPr>
          </w:p>
        </w:tc>
        <w:tc>
          <w:tcPr>
            <w:tcW w:w="1350" w:type="dxa"/>
            <w:vAlign w:val="center"/>
          </w:tcPr>
          <w:p w14:paraId="405E8C3B" w14:textId="40195A56" w:rsidR="005A0884" w:rsidRPr="00B52C9E" w:rsidRDefault="005A0884" w:rsidP="005A0884">
            <w:pPr>
              <w:jc w:val="center"/>
              <w:rPr>
                <w:rFonts w:asciiTheme="minorHAnsi" w:hAnsiTheme="minorHAnsi" w:cstheme="minorHAnsi"/>
                <w:b/>
                <w:bCs/>
                <w:sz w:val="22"/>
                <w:szCs w:val="22"/>
              </w:rPr>
            </w:pPr>
            <w:r>
              <w:rPr>
                <w:rFonts w:asciiTheme="minorHAnsi" w:hAnsiTheme="minorHAnsi" w:cstheme="minorHAnsi"/>
                <w:b/>
                <w:bCs/>
                <w:sz w:val="22"/>
                <w:szCs w:val="22"/>
              </w:rPr>
              <w:t>4/1 – 8/1</w:t>
            </w:r>
          </w:p>
          <w:p w14:paraId="73D9BEFD" w14:textId="77777777" w:rsidR="005A0884" w:rsidRPr="00B52C9E" w:rsidRDefault="005A0884" w:rsidP="005A0884">
            <w:pPr>
              <w:rPr>
                <w:rFonts w:asciiTheme="minorHAnsi" w:hAnsiTheme="minorHAnsi" w:cstheme="minorHAnsi"/>
                <w:b/>
                <w:bCs/>
                <w:sz w:val="22"/>
                <w:szCs w:val="22"/>
              </w:rPr>
            </w:pPr>
          </w:p>
        </w:tc>
        <w:tc>
          <w:tcPr>
            <w:tcW w:w="5760" w:type="dxa"/>
          </w:tcPr>
          <w:p w14:paraId="79BD7629" w14:textId="77777777" w:rsidR="005A0884" w:rsidRPr="00C92950" w:rsidRDefault="005A0884" w:rsidP="005A0884">
            <w:pPr>
              <w:rPr>
                <w:rFonts w:asciiTheme="minorHAnsi" w:hAnsiTheme="minorHAnsi" w:cstheme="minorHAnsi"/>
                <w:sz w:val="22"/>
                <w:szCs w:val="22"/>
              </w:rPr>
            </w:pPr>
            <w:r w:rsidRPr="00C92950">
              <w:rPr>
                <w:rFonts w:asciiTheme="minorHAnsi" w:hAnsiTheme="minorHAnsi" w:cstheme="minorHAnsi"/>
                <w:sz w:val="22"/>
                <w:szCs w:val="22"/>
              </w:rPr>
              <w:t>1 explain the terms gene, locus, allele, dominant, recessive, codominant, linkage, test cross, F1, F2, phenotype, genotype, homozygous and heterozygous.</w:t>
            </w:r>
          </w:p>
          <w:p w14:paraId="746B02F2" w14:textId="77777777" w:rsidR="005A0884" w:rsidRPr="00C92950" w:rsidRDefault="005A0884" w:rsidP="005A0884">
            <w:pPr>
              <w:rPr>
                <w:rFonts w:asciiTheme="minorHAnsi" w:hAnsiTheme="minorHAnsi" w:cstheme="minorHAnsi"/>
                <w:sz w:val="22"/>
                <w:szCs w:val="22"/>
              </w:rPr>
            </w:pPr>
            <w:r w:rsidRPr="00C92950">
              <w:rPr>
                <w:rFonts w:asciiTheme="minorHAnsi" w:hAnsiTheme="minorHAnsi" w:cstheme="minorHAnsi"/>
                <w:sz w:val="22"/>
                <w:szCs w:val="22"/>
              </w:rPr>
              <w:t>2 interpret and construct genetic diagrams to explain and predict the results of monohybrid crosses and dihybrid crosses that involve dominance, codominance, multiple alleles and sex linkage.</w:t>
            </w:r>
          </w:p>
          <w:p w14:paraId="485CE816" w14:textId="77777777" w:rsidR="005A0884" w:rsidRPr="00C92950" w:rsidRDefault="005A0884" w:rsidP="005A0884">
            <w:pPr>
              <w:rPr>
                <w:rFonts w:asciiTheme="minorHAnsi" w:hAnsiTheme="minorHAnsi" w:cstheme="minorHAnsi"/>
                <w:sz w:val="22"/>
                <w:szCs w:val="22"/>
              </w:rPr>
            </w:pPr>
            <w:r w:rsidRPr="00C92950">
              <w:rPr>
                <w:rFonts w:asciiTheme="minorHAnsi" w:hAnsiTheme="minorHAnsi" w:cstheme="minorHAnsi"/>
                <w:sz w:val="22"/>
                <w:szCs w:val="22"/>
              </w:rPr>
              <w:t xml:space="preserve">3 interpret and construct genetic diagrams to explain and predict the results of dihybrid crosses that involve autosomal linkage and epistasis </w:t>
            </w:r>
          </w:p>
          <w:p w14:paraId="2F407CAB" w14:textId="77777777" w:rsidR="005A0884" w:rsidRPr="00C92950" w:rsidRDefault="005A0884" w:rsidP="005A0884">
            <w:pPr>
              <w:rPr>
                <w:rFonts w:asciiTheme="minorHAnsi" w:hAnsiTheme="minorHAnsi" w:cstheme="minorHAnsi"/>
                <w:sz w:val="22"/>
                <w:szCs w:val="22"/>
              </w:rPr>
            </w:pPr>
            <w:r w:rsidRPr="00C92950">
              <w:rPr>
                <w:rFonts w:asciiTheme="minorHAnsi" w:hAnsiTheme="minorHAnsi" w:cstheme="minorHAnsi"/>
                <w:sz w:val="22"/>
                <w:szCs w:val="22"/>
              </w:rPr>
              <w:t xml:space="preserve"> 4 interpret and construct genetic diagrams, including Punnett squares, to explain and predict the results of test crosses </w:t>
            </w:r>
          </w:p>
          <w:p w14:paraId="57FB7C71" w14:textId="77777777" w:rsidR="005A0884" w:rsidRPr="00C92950" w:rsidRDefault="005A0884" w:rsidP="005A0884">
            <w:pPr>
              <w:rPr>
                <w:rFonts w:asciiTheme="minorHAnsi" w:hAnsiTheme="minorHAnsi" w:cstheme="minorHAnsi"/>
                <w:sz w:val="22"/>
                <w:szCs w:val="22"/>
              </w:rPr>
            </w:pPr>
            <w:r w:rsidRPr="00C92950">
              <w:rPr>
                <w:rFonts w:asciiTheme="minorHAnsi" w:hAnsiTheme="minorHAnsi" w:cstheme="minorHAnsi"/>
                <w:sz w:val="22"/>
                <w:szCs w:val="22"/>
              </w:rPr>
              <w:t xml:space="preserve">5 use the chi-squared test to test the significance of differences between observed and expected </w:t>
            </w:r>
            <w:proofErr w:type="gramStart"/>
            <w:r w:rsidRPr="00C92950">
              <w:rPr>
                <w:rFonts w:asciiTheme="minorHAnsi" w:hAnsiTheme="minorHAnsi" w:cstheme="minorHAnsi"/>
                <w:sz w:val="22"/>
                <w:szCs w:val="22"/>
              </w:rPr>
              <w:t>results .</w:t>
            </w:r>
            <w:proofErr w:type="gramEnd"/>
          </w:p>
          <w:p w14:paraId="65E1F076" w14:textId="77777777" w:rsidR="005A0884" w:rsidRPr="00C92950" w:rsidRDefault="005A0884" w:rsidP="005A0884">
            <w:pPr>
              <w:rPr>
                <w:rFonts w:asciiTheme="minorHAnsi" w:hAnsiTheme="minorHAnsi" w:cstheme="minorHAnsi"/>
                <w:b/>
                <w:bCs/>
                <w:color w:val="FF33CC"/>
                <w:sz w:val="22"/>
                <w:szCs w:val="22"/>
              </w:rPr>
            </w:pPr>
            <w:r w:rsidRPr="00C92950">
              <w:rPr>
                <w:rFonts w:asciiTheme="minorHAnsi" w:hAnsiTheme="minorHAnsi" w:cstheme="minorHAnsi"/>
                <w:b/>
                <w:bCs/>
                <w:color w:val="FF33CC"/>
                <w:sz w:val="22"/>
                <w:szCs w:val="22"/>
              </w:rPr>
              <w:t>Lab- Investigation on the effect of temperature and the activity of yeast</w:t>
            </w:r>
          </w:p>
          <w:p w14:paraId="27D2D0E9" w14:textId="77777777" w:rsidR="005A0884" w:rsidRPr="00B52C9E" w:rsidRDefault="005A0884" w:rsidP="005A0884">
            <w:pPr>
              <w:pStyle w:val="CalendarInformation"/>
              <w:framePr w:hSpace="0" w:wrap="auto" w:vAnchor="margin" w:hAnchor="text" w:xAlign="left" w:yAlign="inline"/>
              <w:rPr>
                <w:rFonts w:asciiTheme="minorHAnsi" w:hAnsiTheme="minorHAnsi" w:cstheme="minorHAnsi"/>
                <w:b/>
                <w:bCs/>
                <w:sz w:val="22"/>
                <w:szCs w:val="22"/>
              </w:rPr>
            </w:pPr>
          </w:p>
          <w:p w14:paraId="0380F031" w14:textId="77777777" w:rsidR="005A0884" w:rsidRPr="00B52C9E" w:rsidRDefault="005A0884" w:rsidP="005A0884">
            <w:pPr>
              <w:pStyle w:val="CalendarInformation"/>
              <w:framePr w:hSpace="0" w:wrap="auto" w:vAnchor="margin" w:hAnchor="text" w:xAlign="left" w:yAlign="inline"/>
              <w:spacing w:line="276" w:lineRule="auto"/>
              <w:rPr>
                <w:rFonts w:asciiTheme="minorHAnsi" w:hAnsiTheme="minorHAnsi" w:cstheme="minorHAnsi"/>
                <w:b/>
                <w:sz w:val="22"/>
                <w:szCs w:val="22"/>
              </w:rPr>
            </w:pPr>
          </w:p>
        </w:tc>
        <w:tc>
          <w:tcPr>
            <w:tcW w:w="2520" w:type="dxa"/>
          </w:tcPr>
          <w:p w14:paraId="308E3060" w14:textId="14207564" w:rsidR="005A0884" w:rsidRPr="009C147A" w:rsidRDefault="005A0884" w:rsidP="005A0884">
            <w:pPr>
              <w:pStyle w:val="CalendarInformation"/>
              <w:framePr w:hSpace="0" w:wrap="auto" w:vAnchor="margin" w:hAnchor="text" w:xAlign="left" w:yAlign="inline"/>
              <w:rPr>
                <w:sz w:val="16"/>
                <w:szCs w:val="16"/>
              </w:rPr>
            </w:pPr>
            <w:r>
              <w:rPr>
                <w:b/>
                <w:bCs/>
              </w:rPr>
              <w:t xml:space="preserve">4 </w:t>
            </w:r>
            <w:r w:rsidRPr="009C147A">
              <w:t>School reopens.</w:t>
            </w:r>
          </w:p>
          <w:p w14:paraId="2DF4D8D2" w14:textId="1DF48D50" w:rsidR="005A0884" w:rsidRPr="00B52C9E" w:rsidRDefault="005A0884" w:rsidP="005A0884">
            <w:pPr>
              <w:rPr>
                <w:rFonts w:asciiTheme="minorHAnsi" w:hAnsiTheme="minorHAnsi" w:cstheme="minorHAnsi"/>
                <w:b/>
                <w:sz w:val="22"/>
                <w:szCs w:val="22"/>
                <w:highlight w:val="yellow"/>
              </w:rPr>
            </w:pPr>
            <w:r>
              <w:rPr>
                <w:color w:val="00B050"/>
                <w:sz w:val="16"/>
                <w:szCs w:val="16"/>
              </w:rPr>
              <w:t>4</w:t>
            </w:r>
            <w:r w:rsidRPr="009C147A">
              <w:rPr>
                <w:color w:val="00B050"/>
                <w:sz w:val="16"/>
                <w:szCs w:val="16"/>
              </w:rPr>
              <w:t xml:space="preserve"> -Progress Tracker-</w:t>
            </w:r>
            <w:r>
              <w:rPr>
                <w:color w:val="00B050"/>
                <w:sz w:val="16"/>
                <w:szCs w:val="16"/>
              </w:rPr>
              <w:t>Spring 1</w:t>
            </w:r>
          </w:p>
        </w:tc>
      </w:tr>
      <w:tr w:rsidR="00A67B32" w:rsidRPr="00B52C9E" w14:paraId="1F71BF39" w14:textId="77777777" w:rsidTr="009B40B3">
        <w:trPr>
          <w:trHeight w:val="894"/>
          <w:jc w:val="center"/>
        </w:trPr>
        <w:tc>
          <w:tcPr>
            <w:tcW w:w="1435" w:type="dxa"/>
            <w:vMerge/>
            <w:vAlign w:val="center"/>
          </w:tcPr>
          <w:p w14:paraId="0AEE3520" w14:textId="77777777" w:rsidR="00A67B32" w:rsidRPr="00B52C9E" w:rsidRDefault="00A67B32" w:rsidP="00A67B32">
            <w:pPr>
              <w:jc w:val="center"/>
              <w:rPr>
                <w:rFonts w:asciiTheme="minorHAnsi" w:hAnsiTheme="minorHAnsi" w:cstheme="minorHAnsi"/>
                <w:b/>
                <w:sz w:val="22"/>
                <w:szCs w:val="22"/>
              </w:rPr>
            </w:pPr>
          </w:p>
        </w:tc>
        <w:tc>
          <w:tcPr>
            <w:tcW w:w="1350" w:type="dxa"/>
            <w:vAlign w:val="center"/>
          </w:tcPr>
          <w:p w14:paraId="08CCFBD5" w14:textId="2F0FE8ED" w:rsidR="00A67B32" w:rsidRPr="0078026B" w:rsidRDefault="00A67B32" w:rsidP="00A67B32">
            <w:pPr>
              <w:jc w:val="center"/>
              <w:rPr>
                <w:rFonts w:asciiTheme="minorHAnsi" w:hAnsiTheme="minorHAnsi" w:cstheme="minorHAnsi"/>
                <w:b/>
                <w:bCs/>
                <w:sz w:val="22"/>
                <w:szCs w:val="22"/>
              </w:rPr>
            </w:pPr>
            <w:r>
              <w:rPr>
                <w:rFonts w:asciiTheme="minorHAnsi" w:hAnsiTheme="minorHAnsi" w:cstheme="minorHAnsi"/>
                <w:b/>
                <w:bCs/>
                <w:sz w:val="22"/>
                <w:szCs w:val="22"/>
              </w:rPr>
              <w:t>11/1 – 15/1</w:t>
            </w:r>
          </w:p>
        </w:tc>
        <w:tc>
          <w:tcPr>
            <w:tcW w:w="5760" w:type="dxa"/>
          </w:tcPr>
          <w:p w14:paraId="7B4FE18C" w14:textId="77777777" w:rsidR="00A67B32" w:rsidRPr="00C92950" w:rsidRDefault="00A67B32" w:rsidP="00A67B32">
            <w:pPr>
              <w:rPr>
                <w:rFonts w:asciiTheme="minorHAnsi" w:hAnsiTheme="minorHAnsi" w:cstheme="minorHAnsi"/>
                <w:sz w:val="22"/>
                <w:szCs w:val="22"/>
              </w:rPr>
            </w:pPr>
            <w:r w:rsidRPr="00C92950">
              <w:rPr>
                <w:rFonts w:asciiTheme="minorHAnsi" w:hAnsiTheme="minorHAnsi" w:cstheme="minorHAnsi"/>
                <w:sz w:val="22"/>
                <w:szCs w:val="22"/>
              </w:rPr>
              <w:t xml:space="preserve">6 explain the relationship between genes, proteins and phenotype with respect to the: • TYR gene, tyrosinase and albinism • HBB gene, haemoglobin and sickle cell </w:t>
            </w:r>
            <w:proofErr w:type="spellStart"/>
            <w:r w:rsidRPr="00C92950">
              <w:rPr>
                <w:rFonts w:asciiTheme="minorHAnsi" w:hAnsiTheme="minorHAnsi" w:cstheme="minorHAnsi"/>
                <w:sz w:val="22"/>
                <w:szCs w:val="22"/>
              </w:rPr>
              <w:t>anaemia</w:t>
            </w:r>
            <w:proofErr w:type="spellEnd"/>
            <w:r w:rsidRPr="00C92950">
              <w:rPr>
                <w:rFonts w:asciiTheme="minorHAnsi" w:hAnsiTheme="minorHAnsi" w:cstheme="minorHAnsi"/>
                <w:sz w:val="22"/>
                <w:szCs w:val="22"/>
              </w:rPr>
              <w:t xml:space="preserve"> • F8 gene, factor VIII and </w:t>
            </w:r>
            <w:proofErr w:type="spellStart"/>
            <w:r w:rsidRPr="00C92950">
              <w:rPr>
                <w:rFonts w:asciiTheme="minorHAnsi" w:hAnsiTheme="minorHAnsi" w:cstheme="minorHAnsi"/>
                <w:sz w:val="22"/>
                <w:szCs w:val="22"/>
              </w:rPr>
              <w:t>haemophilia</w:t>
            </w:r>
            <w:proofErr w:type="spellEnd"/>
            <w:r w:rsidRPr="00C92950">
              <w:rPr>
                <w:rFonts w:asciiTheme="minorHAnsi" w:hAnsiTheme="minorHAnsi" w:cstheme="minorHAnsi"/>
                <w:sz w:val="22"/>
                <w:szCs w:val="22"/>
              </w:rPr>
              <w:t xml:space="preserve"> • HTT gene, huntingtin and Huntington’s disease </w:t>
            </w:r>
          </w:p>
          <w:p w14:paraId="428CC2B4" w14:textId="77777777" w:rsidR="00A67B32" w:rsidRPr="00C92950" w:rsidRDefault="00A67B32" w:rsidP="00A67B32">
            <w:pPr>
              <w:rPr>
                <w:rFonts w:asciiTheme="minorHAnsi" w:hAnsiTheme="minorHAnsi" w:cstheme="minorHAnsi"/>
                <w:sz w:val="22"/>
                <w:szCs w:val="22"/>
              </w:rPr>
            </w:pPr>
            <w:r w:rsidRPr="00C92950">
              <w:rPr>
                <w:rFonts w:asciiTheme="minorHAnsi" w:hAnsiTheme="minorHAnsi" w:cstheme="minorHAnsi"/>
                <w:sz w:val="22"/>
                <w:szCs w:val="22"/>
              </w:rPr>
              <w:t>7 explain the role of gibberellin in stem elongation including the role of the dominant allele, Le, and the recessive allele, le</w:t>
            </w:r>
          </w:p>
          <w:p w14:paraId="2D163D32" w14:textId="77777777" w:rsidR="00A67B32" w:rsidRPr="00C92950" w:rsidRDefault="00A67B32" w:rsidP="00A67B32">
            <w:pPr>
              <w:rPr>
                <w:rFonts w:asciiTheme="minorHAnsi" w:hAnsiTheme="minorHAnsi" w:cstheme="minorHAnsi"/>
                <w:sz w:val="22"/>
                <w:szCs w:val="22"/>
              </w:rPr>
            </w:pPr>
            <w:r w:rsidRPr="00C92950">
              <w:rPr>
                <w:rFonts w:asciiTheme="minorHAnsi" w:hAnsiTheme="minorHAnsi" w:cstheme="minorHAnsi"/>
                <w:sz w:val="22"/>
                <w:szCs w:val="22"/>
              </w:rPr>
              <w:lastRenderedPageBreak/>
              <w:t xml:space="preserve">8 </w:t>
            </w:r>
            <w:proofErr w:type="gramStart"/>
            <w:r w:rsidRPr="00C92950">
              <w:rPr>
                <w:rFonts w:asciiTheme="minorHAnsi" w:hAnsiTheme="minorHAnsi" w:cstheme="minorHAnsi"/>
                <w:sz w:val="22"/>
                <w:szCs w:val="22"/>
              </w:rPr>
              <w:t>describe</w:t>
            </w:r>
            <w:proofErr w:type="gramEnd"/>
            <w:r w:rsidRPr="00C92950">
              <w:rPr>
                <w:rFonts w:asciiTheme="minorHAnsi" w:hAnsiTheme="minorHAnsi" w:cstheme="minorHAnsi"/>
                <w:sz w:val="22"/>
                <w:szCs w:val="22"/>
              </w:rPr>
              <w:t xml:space="preserve"> the differences between structural genes and regulatory genes and the differences between repressible enzymes and inducible enzymes </w:t>
            </w:r>
          </w:p>
          <w:p w14:paraId="49367DC8" w14:textId="77777777" w:rsidR="00A67B32" w:rsidRPr="00C92950" w:rsidRDefault="00A67B32" w:rsidP="00A67B32">
            <w:pPr>
              <w:rPr>
                <w:rFonts w:asciiTheme="minorHAnsi" w:hAnsiTheme="minorHAnsi" w:cstheme="minorHAnsi"/>
                <w:sz w:val="22"/>
                <w:szCs w:val="22"/>
              </w:rPr>
            </w:pPr>
            <w:r w:rsidRPr="00C92950">
              <w:rPr>
                <w:rFonts w:asciiTheme="minorHAnsi" w:hAnsiTheme="minorHAnsi" w:cstheme="minorHAnsi"/>
                <w:sz w:val="22"/>
                <w:szCs w:val="22"/>
              </w:rPr>
              <w:t xml:space="preserve">9 explain genetic control of protein production in a prokaryote using the lac operon </w:t>
            </w:r>
          </w:p>
          <w:p w14:paraId="4A843A99" w14:textId="77777777" w:rsidR="00A67B32" w:rsidRPr="00C92950" w:rsidRDefault="00A67B32" w:rsidP="00A67B32">
            <w:pPr>
              <w:rPr>
                <w:rFonts w:asciiTheme="minorHAnsi" w:hAnsiTheme="minorHAnsi" w:cstheme="minorHAnsi"/>
                <w:sz w:val="22"/>
                <w:szCs w:val="22"/>
              </w:rPr>
            </w:pPr>
            <w:r w:rsidRPr="00C92950">
              <w:rPr>
                <w:rFonts w:asciiTheme="minorHAnsi" w:hAnsiTheme="minorHAnsi" w:cstheme="minorHAnsi"/>
                <w:sz w:val="22"/>
                <w:szCs w:val="22"/>
              </w:rPr>
              <w:t xml:space="preserve">10 state that transcription factors are proteins that bind to DNA and are involved in the control of gene expression in eukaryotes by decreasing or increasing the rate of transcription </w:t>
            </w:r>
          </w:p>
          <w:p w14:paraId="4DC8CA5C" w14:textId="77777777" w:rsidR="00A67B32" w:rsidRPr="00C92950" w:rsidRDefault="00A67B32" w:rsidP="00A67B32">
            <w:pPr>
              <w:autoSpaceDE w:val="0"/>
              <w:autoSpaceDN w:val="0"/>
              <w:adjustRightInd w:val="0"/>
              <w:rPr>
                <w:rFonts w:asciiTheme="minorHAnsi" w:hAnsiTheme="minorHAnsi" w:cstheme="minorHAnsi"/>
                <w:b/>
                <w:color w:val="E36C0A" w:themeColor="accent6" w:themeShade="BF"/>
                <w:sz w:val="22"/>
                <w:szCs w:val="22"/>
              </w:rPr>
            </w:pPr>
            <w:r w:rsidRPr="00C92950">
              <w:rPr>
                <w:rFonts w:asciiTheme="minorHAnsi" w:hAnsiTheme="minorHAnsi" w:cstheme="minorHAnsi"/>
                <w:sz w:val="22"/>
                <w:szCs w:val="22"/>
              </w:rPr>
              <w:t>11 explain how gibberellin activates genes by causing the breakdown of DELLA protein repressors, which normally inhibit factors that promote transcription</w:t>
            </w:r>
          </w:p>
          <w:p w14:paraId="2B080FE7" w14:textId="77777777" w:rsidR="00A67B32" w:rsidRDefault="00A67B32" w:rsidP="00A67B32">
            <w:pPr>
              <w:pStyle w:val="CalendarInformation"/>
              <w:framePr w:hSpace="0" w:wrap="auto" w:vAnchor="margin" w:hAnchor="text" w:xAlign="left" w:yAlign="inline"/>
              <w:spacing w:line="276" w:lineRule="auto"/>
              <w:rPr>
                <w:rFonts w:asciiTheme="minorHAnsi" w:hAnsiTheme="minorHAnsi" w:cstheme="minorHAnsi"/>
                <w:b/>
                <w:sz w:val="22"/>
                <w:szCs w:val="22"/>
              </w:rPr>
            </w:pPr>
          </w:p>
          <w:p w14:paraId="3AE5DA4B" w14:textId="6F56DAA5" w:rsidR="00A67B32" w:rsidRPr="0078026B" w:rsidRDefault="00A67B32" w:rsidP="00A67B32">
            <w:pPr>
              <w:autoSpaceDE w:val="0"/>
              <w:autoSpaceDN w:val="0"/>
              <w:adjustRightInd w:val="0"/>
              <w:rPr>
                <w:rFonts w:asciiTheme="minorHAnsi" w:hAnsiTheme="minorHAnsi" w:cstheme="minorHAnsi"/>
                <w:bCs/>
                <w:sz w:val="22"/>
                <w:szCs w:val="22"/>
              </w:rPr>
            </w:pPr>
            <w:r w:rsidRPr="00C92950">
              <w:rPr>
                <w:rFonts w:asciiTheme="minorHAnsi" w:hAnsiTheme="minorHAnsi" w:cstheme="minorHAnsi"/>
                <w:b/>
                <w:bCs/>
                <w:color w:val="FF33CC"/>
                <w:sz w:val="22"/>
                <w:szCs w:val="22"/>
              </w:rPr>
              <w:t>Lab- The percentage difference between the weedy rice plant and GM rice plants</w:t>
            </w:r>
          </w:p>
        </w:tc>
        <w:tc>
          <w:tcPr>
            <w:tcW w:w="2520" w:type="dxa"/>
          </w:tcPr>
          <w:p w14:paraId="28F022BF" w14:textId="4CCEC6C0" w:rsidR="00A67B32" w:rsidRPr="00B52C9E" w:rsidRDefault="00A67B32" w:rsidP="00A67B32">
            <w:pPr>
              <w:pStyle w:val="CalendarInformation"/>
              <w:framePr w:wrap="auto"/>
              <w:rPr>
                <w:rFonts w:asciiTheme="minorHAnsi" w:hAnsiTheme="minorHAnsi" w:cstheme="minorHAnsi"/>
                <w:b/>
                <w:sz w:val="22"/>
                <w:szCs w:val="22"/>
                <w:highlight w:val="yellow"/>
              </w:rPr>
            </w:pPr>
            <w:r w:rsidRPr="00772049">
              <w:rPr>
                <w:b/>
                <w:bCs/>
                <w:color w:val="0070C0"/>
              </w:rPr>
              <w:lastRenderedPageBreak/>
              <w:t>11-15 Art Exhibition</w:t>
            </w:r>
          </w:p>
        </w:tc>
      </w:tr>
      <w:tr w:rsidR="0020357A" w:rsidRPr="00B52C9E" w14:paraId="4B1FDFE1" w14:textId="77777777" w:rsidTr="0025128A">
        <w:trPr>
          <w:trHeight w:val="930"/>
          <w:jc w:val="center"/>
        </w:trPr>
        <w:tc>
          <w:tcPr>
            <w:tcW w:w="1435" w:type="dxa"/>
            <w:vMerge/>
            <w:vAlign w:val="center"/>
          </w:tcPr>
          <w:p w14:paraId="69C1AC45" w14:textId="77777777" w:rsidR="0020357A" w:rsidRPr="00B52C9E" w:rsidRDefault="0020357A" w:rsidP="0020357A">
            <w:pPr>
              <w:jc w:val="center"/>
              <w:rPr>
                <w:rFonts w:asciiTheme="minorHAnsi" w:hAnsiTheme="minorHAnsi" w:cstheme="minorHAnsi"/>
                <w:b/>
                <w:sz w:val="22"/>
                <w:szCs w:val="22"/>
              </w:rPr>
            </w:pPr>
          </w:p>
        </w:tc>
        <w:tc>
          <w:tcPr>
            <w:tcW w:w="1350" w:type="dxa"/>
            <w:vAlign w:val="center"/>
          </w:tcPr>
          <w:p w14:paraId="45FAC69B" w14:textId="0D9FA669" w:rsidR="0020357A" w:rsidRPr="00B52C9E" w:rsidRDefault="0020357A" w:rsidP="0020357A">
            <w:pPr>
              <w:jc w:val="center"/>
              <w:rPr>
                <w:rFonts w:asciiTheme="minorHAnsi" w:hAnsiTheme="minorHAnsi" w:cstheme="minorHAnsi"/>
                <w:b/>
                <w:bCs/>
                <w:sz w:val="22"/>
                <w:szCs w:val="22"/>
              </w:rPr>
            </w:pPr>
            <w:r>
              <w:rPr>
                <w:rFonts w:asciiTheme="minorHAnsi" w:hAnsiTheme="minorHAnsi" w:cstheme="minorHAnsi"/>
                <w:b/>
                <w:bCs/>
                <w:sz w:val="22"/>
                <w:szCs w:val="22"/>
              </w:rPr>
              <w:t>18/1 – 22/1</w:t>
            </w:r>
          </w:p>
        </w:tc>
        <w:tc>
          <w:tcPr>
            <w:tcW w:w="5760" w:type="dxa"/>
          </w:tcPr>
          <w:p w14:paraId="521AD961" w14:textId="77777777" w:rsidR="0020357A" w:rsidRPr="00C92950" w:rsidRDefault="0020357A" w:rsidP="0020357A">
            <w:pPr>
              <w:pStyle w:val="NoSpacing"/>
              <w:rPr>
                <w:rFonts w:asciiTheme="minorHAnsi" w:hAnsiTheme="minorHAnsi" w:cstheme="minorHAnsi"/>
                <w:b/>
                <w:sz w:val="22"/>
                <w:szCs w:val="22"/>
              </w:rPr>
            </w:pPr>
            <w:r w:rsidRPr="00C92950">
              <w:rPr>
                <w:rFonts w:asciiTheme="minorHAnsi" w:hAnsiTheme="minorHAnsi" w:cstheme="minorHAnsi"/>
                <w:b/>
                <w:sz w:val="22"/>
                <w:szCs w:val="22"/>
              </w:rPr>
              <w:t>COORDINATION</w:t>
            </w:r>
          </w:p>
          <w:p w14:paraId="6B1233F4" w14:textId="77777777" w:rsidR="0020357A" w:rsidRPr="00C92950" w:rsidRDefault="0020357A" w:rsidP="0020357A">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1 describe the features of the endocrine system </w:t>
            </w:r>
          </w:p>
          <w:p w14:paraId="3460100D" w14:textId="77777777" w:rsidR="0020357A" w:rsidRPr="00C92950" w:rsidRDefault="0020357A" w:rsidP="0020357A">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2 </w:t>
            </w:r>
            <w:proofErr w:type="gramStart"/>
            <w:r w:rsidRPr="00C92950">
              <w:rPr>
                <w:rFonts w:asciiTheme="minorHAnsi" w:hAnsiTheme="minorHAnsi" w:cstheme="minorHAnsi"/>
                <w:sz w:val="22"/>
                <w:szCs w:val="22"/>
              </w:rPr>
              <w:t>compare</w:t>
            </w:r>
            <w:proofErr w:type="gramEnd"/>
            <w:r w:rsidRPr="00C92950">
              <w:rPr>
                <w:rFonts w:asciiTheme="minorHAnsi" w:hAnsiTheme="minorHAnsi" w:cstheme="minorHAnsi"/>
                <w:sz w:val="22"/>
                <w:szCs w:val="22"/>
              </w:rPr>
              <w:t xml:space="preserve"> the features of the nervous system and the endocrine system </w:t>
            </w:r>
          </w:p>
          <w:p w14:paraId="645498AA" w14:textId="77777777" w:rsidR="0020357A" w:rsidRPr="00C92950" w:rsidRDefault="0020357A" w:rsidP="0020357A">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3 describe the structure and function of a sensory neurone and a motor neurone </w:t>
            </w:r>
          </w:p>
          <w:p w14:paraId="1C7198B6" w14:textId="77777777" w:rsidR="0020357A" w:rsidRPr="00C92950" w:rsidRDefault="0020357A" w:rsidP="0020357A">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4 outline the role of sensory receptor </w:t>
            </w:r>
          </w:p>
          <w:p w14:paraId="4CFC479F" w14:textId="77777777" w:rsidR="0020357A" w:rsidRPr="00C92950" w:rsidRDefault="0020357A" w:rsidP="0020357A">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5 describe the sequence of events that results in an action potential in a sensory neurone </w:t>
            </w:r>
          </w:p>
          <w:p w14:paraId="05547FDF" w14:textId="77777777" w:rsidR="0020357A" w:rsidRPr="00C92950" w:rsidRDefault="0020357A" w:rsidP="0020357A">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6 describe and explain changes to the membrane potential of </w:t>
            </w:r>
            <w:proofErr w:type="spellStart"/>
            <w:r w:rsidRPr="00C92950">
              <w:rPr>
                <w:rFonts w:asciiTheme="minorHAnsi" w:hAnsiTheme="minorHAnsi" w:cstheme="minorHAnsi"/>
                <w:sz w:val="22"/>
                <w:szCs w:val="22"/>
              </w:rPr>
              <w:t>neurones</w:t>
            </w:r>
            <w:proofErr w:type="spellEnd"/>
            <w:r w:rsidRPr="00C92950">
              <w:rPr>
                <w:rFonts w:asciiTheme="minorHAnsi" w:hAnsiTheme="minorHAnsi" w:cstheme="minorHAnsi"/>
                <w:sz w:val="22"/>
                <w:szCs w:val="22"/>
              </w:rPr>
              <w:t xml:space="preserve"> during the refractory period </w:t>
            </w:r>
          </w:p>
          <w:p w14:paraId="15BA5113" w14:textId="77777777" w:rsidR="0020357A" w:rsidRPr="00C92950" w:rsidRDefault="0020357A" w:rsidP="0020357A">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7 describe and explain the rapid transmission of an impulse in a myelinated neurone </w:t>
            </w:r>
          </w:p>
          <w:p w14:paraId="27C50F2F" w14:textId="77777777" w:rsidR="0020357A" w:rsidRPr="00C92950" w:rsidRDefault="0020357A" w:rsidP="0020357A">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8 explain the importance of the refractory </w:t>
            </w:r>
          </w:p>
          <w:p w14:paraId="4DE44A47" w14:textId="77777777" w:rsidR="0020357A" w:rsidRPr="00C92950" w:rsidRDefault="0020357A" w:rsidP="0020357A">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9 describe the structure of a cholinergic synapse and explain how it functions </w:t>
            </w:r>
          </w:p>
          <w:p w14:paraId="4A025537" w14:textId="77777777" w:rsidR="0020357A" w:rsidRPr="00C92950" w:rsidRDefault="0020357A" w:rsidP="0020357A">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10 </w:t>
            </w:r>
            <w:proofErr w:type="gramStart"/>
            <w:r w:rsidRPr="00C92950">
              <w:rPr>
                <w:rFonts w:asciiTheme="minorHAnsi" w:hAnsiTheme="minorHAnsi" w:cstheme="minorHAnsi"/>
                <w:sz w:val="22"/>
                <w:szCs w:val="22"/>
              </w:rPr>
              <w:t>describe</w:t>
            </w:r>
            <w:proofErr w:type="gramEnd"/>
            <w:r w:rsidRPr="00C92950">
              <w:rPr>
                <w:rFonts w:asciiTheme="minorHAnsi" w:hAnsiTheme="minorHAnsi" w:cstheme="minorHAnsi"/>
                <w:sz w:val="22"/>
                <w:szCs w:val="22"/>
              </w:rPr>
              <w:t xml:space="preserve"> the roles of neuromuscular junctions</w:t>
            </w:r>
          </w:p>
          <w:p w14:paraId="568C0D80" w14:textId="77777777" w:rsidR="0020357A" w:rsidRPr="00C92950" w:rsidRDefault="0020357A" w:rsidP="0020357A">
            <w:pPr>
              <w:pStyle w:val="NoSpacing"/>
              <w:rPr>
                <w:rFonts w:asciiTheme="minorHAnsi" w:hAnsiTheme="minorHAnsi" w:cstheme="minorHAnsi"/>
                <w:sz w:val="22"/>
                <w:szCs w:val="22"/>
              </w:rPr>
            </w:pPr>
          </w:p>
          <w:p w14:paraId="55EEBE44" w14:textId="77777777" w:rsidR="0020357A" w:rsidRPr="00C92950" w:rsidRDefault="0020357A" w:rsidP="0020357A">
            <w:pPr>
              <w:pStyle w:val="NoSpacing"/>
              <w:rPr>
                <w:rFonts w:asciiTheme="minorHAnsi" w:hAnsiTheme="minorHAnsi" w:cstheme="minorHAnsi"/>
                <w:b/>
                <w:bCs/>
                <w:color w:val="FF33CC"/>
                <w:sz w:val="22"/>
                <w:szCs w:val="22"/>
              </w:rPr>
            </w:pPr>
            <w:r w:rsidRPr="00C92950">
              <w:rPr>
                <w:rFonts w:asciiTheme="minorHAnsi" w:hAnsiTheme="minorHAnsi" w:cstheme="minorHAnsi"/>
                <w:b/>
                <w:bCs/>
                <w:color w:val="FF33CC"/>
                <w:sz w:val="22"/>
                <w:szCs w:val="22"/>
              </w:rPr>
              <w:t xml:space="preserve">Lab- Investigation to check the transpiration of </w:t>
            </w:r>
            <w:proofErr w:type="gramStart"/>
            <w:r w:rsidRPr="00C92950">
              <w:rPr>
                <w:rFonts w:asciiTheme="minorHAnsi" w:hAnsiTheme="minorHAnsi" w:cstheme="minorHAnsi"/>
                <w:b/>
                <w:bCs/>
                <w:color w:val="FF33CC"/>
                <w:sz w:val="22"/>
                <w:szCs w:val="22"/>
              </w:rPr>
              <w:t>a Mesophyte</w:t>
            </w:r>
            <w:proofErr w:type="gramEnd"/>
            <w:r w:rsidRPr="00C92950">
              <w:rPr>
                <w:rFonts w:asciiTheme="minorHAnsi" w:hAnsiTheme="minorHAnsi" w:cstheme="minorHAnsi"/>
                <w:b/>
                <w:bCs/>
                <w:color w:val="FF33CC"/>
                <w:sz w:val="22"/>
                <w:szCs w:val="22"/>
              </w:rPr>
              <w:t xml:space="preserve"> and xerophyte</w:t>
            </w:r>
          </w:p>
          <w:p w14:paraId="40A20598" w14:textId="77777777" w:rsidR="0020357A" w:rsidRPr="00B52C9E" w:rsidRDefault="0020357A" w:rsidP="0020357A">
            <w:pPr>
              <w:pStyle w:val="CalendarInformation"/>
              <w:framePr w:hSpace="0" w:wrap="auto" w:vAnchor="margin" w:hAnchor="text" w:xAlign="left" w:yAlign="inline"/>
              <w:rPr>
                <w:rFonts w:asciiTheme="minorHAnsi" w:hAnsiTheme="minorHAnsi" w:cstheme="minorHAnsi"/>
                <w:sz w:val="22"/>
                <w:szCs w:val="22"/>
              </w:rPr>
            </w:pPr>
          </w:p>
        </w:tc>
        <w:tc>
          <w:tcPr>
            <w:tcW w:w="2520" w:type="dxa"/>
          </w:tcPr>
          <w:p w14:paraId="2C1C0CB2" w14:textId="39D5DB30" w:rsidR="0020357A" w:rsidRPr="00B52C9E" w:rsidRDefault="0020357A" w:rsidP="0020357A">
            <w:pPr>
              <w:pStyle w:val="CalendarInformation"/>
              <w:framePr w:hSpace="0" w:wrap="auto" w:vAnchor="margin" w:hAnchor="text" w:xAlign="left" w:yAlign="inline"/>
              <w:rPr>
                <w:rFonts w:asciiTheme="minorHAnsi" w:hAnsiTheme="minorHAnsi" w:cstheme="minorHAnsi"/>
                <w:b/>
                <w:bCs/>
                <w:sz w:val="22"/>
                <w:szCs w:val="22"/>
              </w:rPr>
            </w:pPr>
            <w:r w:rsidRPr="00CD278C">
              <w:rPr>
                <w:b/>
                <w:bCs/>
                <w:color w:val="0070C0"/>
              </w:rPr>
              <w:t>2</w:t>
            </w:r>
            <w:r>
              <w:rPr>
                <w:b/>
                <w:bCs/>
                <w:color w:val="0070C0"/>
              </w:rPr>
              <w:t>1</w:t>
            </w:r>
            <w:r w:rsidRPr="00CD278C">
              <w:rPr>
                <w:color w:val="0070C0"/>
              </w:rPr>
              <w:t xml:space="preserve"> </w:t>
            </w:r>
            <w:r>
              <w:rPr>
                <w:color w:val="0070C0"/>
              </w:rPr>
              <w:t>TEDx</w:t>
            </w:r>
          </w:p>
        </w:tc>
      </w:tr>
      <w:tr w:rsidR="0020357A" w:rsidRPr="00B52C9E" w14:paraId="00CEECAF" w14:textId="77777777" w:rsidTr="0025128A">
        <w:trPr>
          <w:trHeight w:val="813"/>
          <w:jc w:val="center"/>
        </w:trPr>
        <w:tc>
          <w:tcPr>
            <w:tcW w:w="1435" w:type="dxa"/>
            <w:vMerge/>
            <w:vAlign w:val="center"/>
          </w:tcPr>
          <w:p w14:paraId="20DCA510" w14:textId="77777777" w:rsidR="0020357A" w:rsidRPr="00B52C9E" w:rsidRDefault="0020357A" w:rsidP="0020357A">
            <w:pPr>
              <w:jc w:val="center"/>
              <w:rPr>
                <w:rFonts w:asciiTheme="minorHAnsi" w:hAnsiTheme="minorHAnsi" w:cstheme="minorHAnsi"/>
                <w:b/>
                <w:sz w:val="22"/>
                <w:szCs w:val="22"/>
              </w:rPr>
            </w:pPr>
          </w:p>
        </w:tc>
        <w:tc>
          <w:tcPr>
            <w:tcW w:w="1350" w:type="dxa"/>
            <w:vAlign w:val="center"/>
          </w:tcPr>
          <w:p w14:paraId="4BB526FC" w14:textId="16BB2770" w:rsidR="0020357A" w:rsidRPr="009D008F" w:rsidRDefault="0020357A" w:rsidP="0020357A">
            <w:pPr>
              <w:jc w:val="center"/>
              <w:rPr>
                <w:rFonts w:asciiTheme="minorHAnsi" w:hAnsiTheme="minorHAnsi" w:cstheme="minorHAnsi"/>
                <w:b/>
                <w:bCs/>
                <w:sz w:val="22"/>
                <w:szCs w:val="22"/>
              </w:rPr>
            </w:pPr>
            <w:r>
              <w:rPr>
                <w:rFonts w:asciiTheme="minorHAnsi" w:hAnsiTheme="minorHAnsi" w:cstheme="minorHAnsi"/>
                <w:b/>
                <w:bCs/>
                <w:sz w:val="22"/>
                <w:szCs w:val="22"/>
              </w:rPr>
              <w:t>25/1 – 29/1</w:t>
            </w:r>
          </w:p>
          <w:p w14:paraId="7FA57905" w14:textId="77777777" w:rsidR="0020357A" w:rsidRPr="00B52C9E" w:rsidRDefault="0020357A" w:rsidP="0020357A">
            <w:pPr>
              <w:jc w:val="center"/>
              <w:rPr>
                <w:rFonts w:asciiTheme="minorHAnsi" w:hAnsiTheme="minorHAnsi" w:cstheme="minorHAnsi"/>
                <w:b/>
                <w:bCs/>
                <w:sz w:val="22"/>
                <w:szCs w:val="22"/>
              </w:rPr>
            </w:pPr>
          </w:p>
        </w:tc>
        <w:tc>
          <w:tcPr>
            <w:tcW w:w="5760" w:type="dxa"/>
          </w:tcPr>
          <w:p w14:paraId="48E68942" w14:textId="77777777" w:rsidR="00106065" w:rsidRPr="00C92950" w:rsidRDefault="00106065" w:rsidP="00106065">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11 describe the ultrastructure of striated muscle </w:t>
            </w:r>
          </w:p>
          <w:p w14:paraId="4F2C9027" w14:textId="77777777" w:rsidR="00106065" w:rsidRPr="00C92950" w:rsidRDefault="00106065" w:rsidP="00106065">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12 explain the sliding filament model of muscular contraction </w:t>
            </w:r>
          </w:p>
          <w:p w14:paraId="7BA30693" w14:textId="77777777" w:rsidR="00106065" w:rsidRPr="00C92950" w:rsidRDefault="00106065" w:rsidP="00106065">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13 describe the rapid response of the Venus fly </w:t>
            </w:r>
            <w:proofErr w:type="gramStart"/>
            <w:r w:rsidRPr="00C92950">
              <w:rPr>
                <w:rFonts w:asciiTheme="minorHAnsi" w:hAnsiTheme="minorHAnsi" w:cstheme="minorHAnsi"/>
                <w:sz w:val="22"/>
                <w:szCs w:val="22"/>
              </w:rPr>
              <w:t>trap .</w:t>
            </w:r>
            <w:proofErr w:type="gramEnd"/>
          </w:p>
          <w:p w14:paraId="38403083" w14:textId="77777777" w:rsidR="00106065" w:rsidRPr="00C92950" w:rsidRDefault="00106065" w:rsidP="00106065">
            <w:pPr>
              <w:pStyle w:val="NoSpacing"/>
              <w:rPr>
                <w:rFonts w:asciiTheme="minorHAnsi" w:hAnsiTheme="minorHAnsi" w:cstheme="minorHAnsi"/>
                <w:sz w:val="22"/>
                <w:szCs w:val="22"/>
              </w:rPr>
            </w:pPr>
            <w:r w:rsidRPr="00C92950">
              <w:rPr>
                <w:rFonts w:asciiTheme="minorHAnsi" w:hAnsiTheme="minorHAnsi" w:cstheme="minorHAnsi"/>
                <w:sz w:val="22"/>
                <w:szCs w:val="22"/>
              </w:rPr>
              <w:t xml:space="preserve">14 explain the role of auxin in elongation growth by stimulating proton pumping to acidify cell walls </w:t>
            </w:r>
          </w:p>
          <w:p w14:paraId="1191D5DA" w14:textId="77777777" w:rsidR="00106065" w:rsidRPr="00C92950" w:rsidRDefault="00106065" w:rsidP="00106065">
            <w:pPr>
              <w:pStyle w:val="NoSpacing"/>
              <w:rPr>
                <w:rFonts w:asciiTheme="minorHAnsi" w:hAnsiTheme="minorHAnsi" w:cstheme="minorHAnsi"/>
                <w:sz w:val="22"/>
                <w:szCs w:val="22"/>
              </w:rPr>
            </w:pPr>
            <w:r w:rsidRPr="00C92950">
              <w:rPr>
                <w:rFonts w:asciiTheme="minorHAnsi" w:hAnsiTheme="minorHAnsi" w:cstheme="minorHAnsi"/>
                <w:sz w:val="22"/>
                <w:szCs w:val="22"/>
              </w:rPr>
              <w:t>15 describe the role of gibberellin in the germination of barley.</w:t>
            </w:r>
          </w:p>
          <w:p w14:paraId="47489D47" w14:textId="32E7CB54" w:rsidR="006E31E9" w:rsidRPr="006E31E9" w:rsidRDefault="006E31E9" w:rsidP="006E31E9">
            <w:pPr>
              <w:pStyle w:val="NoSpacing"/>
              <w:rPr>
                <w:rFonts w:asciiTheme="minorHAnsi" w:hAnsiTheme="minorHAnsi" w:cstheme="minorHAnsi"/>
                <w:bCs/>
                <w:color w:val="EE0000"/>
                <w:sz w:val="22"/>
                <w:szCs w:val="22"/>
              </w:rPr>
            </w:pPr>
            <w:r w:rsidRPr="006E31E9">
              <w:rPr>
                <w:rFonts w:asciiTheme="minorHAnsi" w:hAnsiTheme="minorHAnsi" w:cstheme="minorHAnsi"/>
                <w:bCs/>
                <w:color w:val="EE0000"/>
                <w:sz w:val="22"/>
                <w:szCs w:val="22"/>
              </w:rPr>
              <w:t>Coordination- Assessment</w:t>
            </w:r>
          </w:p>
          <w:p w14:paraId="22C5D1E1" w14:textId="03CC14DA" w:rsidR="00106065" w:rsidRPr="00C92950" w:rsidRDefault="00106065" w:rsidP="00106065">
            <w:pPr>
              <w:pStyle w:val="NoSpacing"/>
              <w:rPr>
                <w:rFonts w:asciiTheme="minorHAnsi" w:hAnsiTheme="minorHAnsi" w:cstheme="minorHAnsi"/>
                <w:sz w:val="22"/>
                <w:szCs w:val="22"/>
              </w:rPr>
            </w:pPr>
          </w:p>
          <w:p w14:paraId="0A20AF1A" w14:textId="1A117BBC" w:rsidR="0020357A" w:rsidRPr="00B52C9E" w:rsidRDefault="00106065" w:rsidP="00106065">
            <w:pPr>
              <w:rPr>
                <w:rFonts w:asciiTheme="minorHAnsi" w:hAnsiTheme="minorHAnsi" w:cstheme="minorHAnsi"/>
                <w:bCs/>
                <w:sz w:val="22"/>
                <w:szCs w:val="22"/>
              </w:rPr>
            </w:pPr>
            <w:r w:rsidRPr="00C92950">
              <w:rPr>
                <w:rFonts w:asciiTheme="minorHAnsi" w:hAnsiTheme="minorHAnsi" w:cstheme="minorHAnsi"/>
                <w:b/>
                <w:bCs/>
                <w:color w:val="FF33CC"/>
                <w:sz w:val="22"/>
                <w:szCs w:val="22"/>
              </w:rPr>
              <w:t>Lab- Investigation to test the factors affecting the activity of polyphenol oxidase enzyme.</w:t>
            </w:r>
          </w:p>
        </w:tc>
        <w:tc>
          <w:tcPr>
            <w:tcW w:w="2520" w:type="dxa"/>
          </w:tcPr>
          <w:p w14:paraId="22DDF488" w14:textId="091A6115" w:rsidR="0020357A" w:rsidRPr="00CD278C" w:rsidRDefault="0020357A" w:rsidP="0020357A">
            <w:pPr>
              <w:pStyle w:val="CalendarInformation"/>
              <w:framePr w:hSpace="0" w:wrap="auto" w:vAnchor="margin" w:hAnchor="text" w:xAlign="left" w:yAlign="inline"/>
              <w:rPr>
                <w:b/>
                <w:bCs/>
                <w:color w:val="0070C0"/>
              </w:rPr>
            </w:pPr>
            <w:r>
              <w:rPr>
                <w:b/>
                <w:bCs/>
                <w:color w:val="0070C0"/>
              </w:rPr>
              <w:t>27</w:t>
            </w:r>
            <w:r w:rsidRPr="00CD278C">
              <w:rPr>
                <w:b/>
                <w:bCs/>
                <w:color w:val="0070C0"/>
              </w:rPr>
              <w:t xml:space="preserve"> </w:t>
            </w:r>
            <w:r w:rsidRPr="00CD278C">
              <w:rPr>
                <w:color w:val="0070C0"/>
              </w:rPr>
              <w:t>-Sports Day – Boys</w:t>
            </w:r>
            <w:r w:rsidRPr="00CD278C">
              <w:rPr>
                <w:b/>
                <w:bCs/>
                <w:color w:val="0070C0"/>
              </w:rPr>
              <w:t>/</w:t>
            </w:r>
            <w:r w:rsidRPr="00CD278C">
              <w:rPr>
                <w:color w:val="0070C0"/>
              </w:rPr>
              <w:t>Sixth Form</w:t>
            </w:r>
          </w:p>
          <w:p w14:paraId="37FADCB3" w14:textId="00D047D4" w:rsidR="0020357A" w:rsidRPr="00CD278C" w:rsidRDefault="0020357A" w:rsidP="0020357A">
            <w:pPr>
              <w:pStyle w:val="CalendarInformation"/>
              <w:framePr w:hSpace="0" w:wrap="auto" w:vAnchor="margin" w:hAnchor="text" w:xAlign="left" w:yAlign="inline"/>
              <w:rPr>
                <w:color w:val="0070C0"/>
              </w:rPr>
            </w:pPr>
            <w:r>
              <w:rPr>
                <w:b/>
                <w:bCs/>
                <w:color w:val="0070C0"/>
              </w:rPr>
              <w:t>28</w:t>
            </w:r>
            <w:r w:rsidRPr="00CD278C">
              <w:rPr>
                <w:b/>
                <w:bCs/>
                <w:color w:val="0070C0"/>
              </w:rPr>
              <w:t xml:space="preserve"> </w:t>
            </w:r>
            <w:r w:rsidRPr="00CD278C">
              <w:rPr>
                <w:color w:val="0070C0"/>
              </w:rPr>
              <w:t>-Sports Day – Girls</w:t>
            </w:r>
          </w:p>
          <w:p w14:paraId="0F27B171" w14:textId="4150B306" w:rsidR="0020357A" w:rsidRPr="00BA0169" w:rsidRDefault="0020357A" w:rsidP="0020357A">
            <w:pPr>
              <w:pStyle w:val="CalendarInformation"/>
              <w:framePr w:hSpace="0" w:wrap="auto" w:vAnchor="margin" w:hAnchor="text" w:xAlign="left" w:yAlign="inline"/>
              <w:spacing w:line="276" w:lineRule="auto"/>
              <w:rPr>
                <w:rFonts w:asciiTheme="minorHAnsi" w:hAnsiTheme="minorHAnsi" w:cstheme="minorHAnsi"/>
                <w:b/>
                <w:color w:val="0070C0"/>
                <w:sz w:val="22"/>
                <w:szCs w:val="22"/>
                <w:highlight w:val="green"/>
              </w:rPr>
            </w:pPr>
          </w:p>
        </w:tc>
      </w:tr>
      <w:tr w:rsidR="00E83D6D" w:rsidRPr="00B52C9E" w14:paraId="11661EF7" w14:textId="77777777" w:rsidTr="009B40B3">
        <w:trPr>
          <w:trHeight w:val="741"/>
          <w:jc w:val="center"/>
        </w:trPr>
        <w:tc>
          <w:tcPr>
            <w:tcW w:w="1435" w:type="dxa"/>
            <w:vMerge w:val="restart"/>
            <w:vAlign w:val="center"/>
          </w:tcPr>
          <w:p w14:paraId="1D5AA4A2" w14:textId="77777777" w:rsidR="00E83D6D" w:rsidRPr="00D72866" w:rsidRDefault="00E83D6D" w:rsidP="00E83D6D">
            <w:pPr>
              <w:rPr>
                <w:rFonts w:asciiTheme="minorHAnsi" w:hAnsiTheme="minorHAnsi" w:cstheme="minorHAnsi"/>
                <w:b/>
                <w:color w:val="000000" w:themeColor="text1"/>
                <w:sz w:val="22"/>
                <w:szCs w:val="22"/>
              </w:rPr>
            </w:pPr>
            <w:r w:rsidRPr="00D72866">
              <w:rPr>
                <w:rFonts w:asciiTheme="minorHAnsi" w:hAnsiTheme="minorHAnsi" w:cstheme="minorHAnsi"/>
                <w:b/>
                <w:color w:val="000000" w:themeColor="text1"/>
                <w:sz w:val="22"/>
                <w:szCs w:val="22"/>
              </w:rPr>
              <w:t>FEBRUARY</w:t>
            </w:r>
          </w:p>
          <w:p w14:paraId="396A9107" w14:textId="32A8E783" w:rsidR="00E83D6D" w:rsidRDefault="00E83D6D" w:rsidP="00E83D6D">
            <w:pPr>
              <w:rPr>
                <w:rFonts w:asciiTheme="minorHAnsi" w:hAnsiTheme="minorHAnsi" w:cstheme="minorHAnsi"/>
                <w:sz w:val="22"/>
                <w:szCs w:val="22"/>
              </w:rPr>
            </w:pPr>
            <w:r>
              <w:rPr>
                <w:rFonts w:asciiTheme="minorHAnsi" w:hAnsiTheme="minorHAnsi" w:cstheme="minorHAnsi"/>
                <w:sz w:val="22"/>
                <w:szCs w:val="22"/>
                <w:highlight w:val="cyan"/>
              </w:rPr>
              <w:t xml:space="preserve">20 </w:t>
            </w:r>
            <w:r w:rsidRPr="00B52C9E">
              <w:rPr>
                <w:rFonts w:asciiTheme="minorHAnsi" w:hAnsiTheme="minorHAnsi" w:cstheme="minorHAnsi"/>
                <w:sz w:val="22"/>
                <w:szCs w:val="22"/>
                <w:highlight w:val="cyan"/>
              </w:rPr>
              <w:t>working days</w:t>
            </w:r>
          </w:p>
          <w:p w14:paraId="30BC5286" w14:textId="43B69E5E" w:rsidR="00E83D6D" w:rsidRPr="00CD278C" w:rsidRDefault="00E83D6D" w:rsidP="00E83D6D">
            <w:pPr>
              <w:pStyle w:val="CalendarInformation"/>
              <w:framePr w:hSpace="0" w:wrap="auto" w:vAnchor="margin" w:hAnchor="text" w:xAlign="left" w:yAlign="inline"/>
              <w:rPr>
                <w:rFonts w:asciiTheme="minorHAnsi" w:hAnsiTheme="minorHAnsi" w:cstheme="minorHAnsi"/>
                <w:b/>
                <w:color w:val="00B050"/>
                <w:sz w:val="22"/>
                <w:szCs w:val="22"/>
              </w:rPr>
            </w:pPr>
            <w:r w:rsidRPr="00CD278C">
              <w:rPr>
                <w:b/>
                <w:bCs/>
                <w:color w:val="00B050"/>
              </w:rPr>
              <w:t>Arabic Benchmark Assessment (Years 4-10)</w:t>
            </w:r>
          </w:p>
          <w:p w14:paraId="484A8508" w14:textId="77777777" w:rsidR="00E83D6D" w:rsidRPr="00B52C9E" w:rsidRDefault="00E83D6D" w:rsidP="00E83D6D">
            <w:pPr>
              <w:rPr>
                <w:rFonts w:asciiTheme="minorHAnsi" w:hAnsiTheme="minorHAnsi" w:cstheme="minorHAnsi"/>
                <w:b/>
                <w:sz w:val="22"/>
                <w:szCs w:val="22"/>
              </w:rPr>
            </w:pPr>
          </w:p>
        </w:tc>
        <w:tc>
          <w:tcPr>
            <w:tcW w:w="1350" w:type="dxa"/>
            <w:vAlign w:val="center"/>
          </w:tcPr>
          <w:p w14:paraId="6DDE7100" w14:textId="3E358F21" w:rsidR="00E83D6D" w:rsidRPr="00B52C9E" w:rsidRDefault="00E83D6D" w:rsidP="00E83D6D">
            <w:pPr>
              <w:jc w:val="center"/>
              <w:rPr>
                <w:rFonts w:asciiTheme="minorHAnsi" w:hAnsiTheme="minorHAnsi" w:cstheme="minorHAnsi"/>
                <w:b/>
                <w:bCs/>
                <w:sz w:val="22"/>
                <w:szCs w:val="22"/>
              </w:rPr>
            </w:pPr>
            <w:r>
              <w:rPr>
                <w:rFonts w:asciiTheme="minorHAnsi" w:hAnsiTheme="minorHAnsi" w:cstheme="minorHAnsi"/>
                <w:b/>
                <w:bCs/>
                <w:sz w:val="22"/>
                <w:szCs w:val="22"/>
              </w:rPr>
              <w:lastRenderedPageBreak/>
              <w:t>1/ 2- 5/2</w:t>
            </w:r>
          </w:p>
        </w:tc>
        <w:tc>
          <w:tcPr>
            <w:tcW w:w="5760" w:type="dxa"/>
          </w:tcPr>
          <w:p w14:paraId="0C1652B0" w14:textId="77777777" w:rsidR="00E83D6D" w:rsidRDefault="00E83D6D" w:rsidP="00E83D6D">
            <w:pPr>
              <w:autoSpaceDE w:val="0"/>
              <w:autoSpaceDN w:val="0"/>
              <w:adjustRightInd w:val="0"/>
              <w:rPr>
                <w:rFonts w:asciiTheme="minorHAnsi" w:hAnsiTheme="minorHAnsi" w:cstheme="minorHAnsi"/>
                <w:b/>
                <w:sz w:val="22"/>
                <w:szCs w:val="22"/>
              </w:rPr>
            </w:pPr>
          </w:p>
          <w:p w14:paraId="4F6EDAB7" w14:textId="77777777" w:rsidR="00E83D6D" w:rsidRPr="00C92950" w:rsidRDefault="00E83D6D" w:rsidP="00E83D6D">
            <w:pPr>
              <w:autoSpaceDE w:val="0"/>
              <w:autoSpaceDN w:val="0"/>
              <w:adjustRightInd w:val="0"/>
              <w:rPr>
                <w:rFonts w:asciiTheme="minorHAnsi" w:hAnsiTheme="minorHAnsi" w:cstheme="minorHAnsi"/>
                <w:b/>
                <w:sz w:val="22"/>
                <w:szCs w:val="22"/>
              </w:rPr>
            </w:pPr>
            <w:r w:rsidRPr="00C92950">
              <w:rPr>
                <w:rFonts w:asciiTheme="minorHAnsi" w:hAnsiTheme="minorHAnsi" w:cstheme="minorHAnsi"/>
                <w:b/>
                <w:sz w:val="22"/>
                <w:szCs w:val="22"/>
              </w:rPr>
              <w:t>SELECTION AND EVOLUTION</w:t>
            </w:r>
          </w:p>
          <w:p w14:paraId="6AC981D5" w14:textId="77777777" w:rsidR="00E83D6D" w:rsidRPr="00C92950" w:rsidRDefault="00E83D6D" w:rsidP="00E83D6D">
            <w:pPr>
              <w:autoSpaceDE w:val="0"/>
              <w:autoSpaceDN w:val="0"/>
              <w:adjustRightInd w:val="0"/>
              <w:rPr>
                <w:rFonts w:asciiTheme="minorHAnsi" w:hAnsiTheme="minorHAnsi" w:cstheme="minorHAnsi"/>
                <w:sz w:val="22"/>
                <w:szCs w:val="22"/>
              </w:rPr>
            </w:pPr>
            <w:r w:rsidRPr="00C92950">
              <w:rPr>
                <w:rFonts w:asciiTheme="minorHAnsi" w:hAnsiTheme="minorHAnsi" w:cstheme="minorHAnsi"/>
                <w:sz w:val="22"/>
                <w:szCs w:val="22"/>
              </w:rPr>
              <w:t xml:space="preserve">1 explain, with examples, that phenotypic variation is due to genetic factors or environmental factors or a combination of genetic and environmental factors 2 explain what is meant by discontinuous variation and continuous variation </w:t>
            </w:r>
          </w:p>
          <w:p w14:paraId="4F86C309" w14:textId="77777777" w:rsidR="00E83D6D" w:rsidRPr="00C92950" w:rsidRDefault="00E83D6D" w:rsidP="00E83D6D">
            <w:pPr>
              <w:autoSpaceDE w:val="0"/>
              <w:autoSpaceDN w:val="0"/>
              <w:adjustRightInd w:val="0"/>
              <w:rPr>
                <w:rFonts w:asciiTheme="minorHAnsi" w:hAnsiTheme="minorHAnsi" w:cstheme="minorHAnsi"/>
                <w:sz w:val="22"/>
                <w:szCs w:val="22"/>
              </w:rPr>
            </w:pPr>
            <w:r w:rsidRPr="00C92950">
              <w:rPr>
                <w:rFonts w:asciiTheme="minorHAnsi" w:hAnsiTheme="minorHAnsi" w:cstheme="minorHAnsi"/>
                <w:sz w:val="22"/>
                <w:szCs w:val="22"/>
              </w:rPr>
              <w:lastRenderedPageBreak/>
              <w:t xml:space="preserve">3 explain the genetic basis of discontinuous variation and continuous variation </w:t>
            </w:r>
          </w:p>
          <w:p w14:paraId="7FF51771" w14:textId="77777777" w:rsidR="00E83D6D" w:rsidRPr="00C92950" w:rsidRDefault="00E83D6D" w:rsidP="00E83D6D">
            <w:pPr>
              <w:autoSpaceDE w:val="0"/>
              <w:autoSpaceDN w:val="0"/>
              <w:adjustRightInd w:val="0"/>
              <w:rPr>
                <w:rFonts w:asciiTheme="minorHAnsi" w:hAnsiTheme="minorHAnsi" w:cstheme="minorHAnsi"/>
                <w:sz w:val="22"/>
                <w:szCs w:val="22"/>
              </w:rPr>
            </w:pPr>
            <w:r w:rsidRPr="00C92950">
              <w:rPr>
                <w:rFonts w:asciiTheme="minorHAnsi" w:hAnsiTheme="minorHAnsi" w:cstheme="minorHAnsi"/>
                <w:sz w:val="22"/>
                <w:szCs w:val="22"/>
              </w:rPr>
              <w:t>4 use the t-test to compare the means of two different samples</w:t>
            </w:r>
          </w:p>
          <w:p w14:paraId="78914ED2" w14:textId="77777777" w:rsidR="00E83D6D" w:rsidRPr="00C92950" w:rsidRDefault="00E83D6D" w:rsidP="00E83D6D">
            <w:pPr>
              <w:autoSpaceDE w:val="0"/>
              <w:autoSpaceDN w:val="0"/>
              <w:adjustRightInd w:val="0"/>
              <w:rPr>
                <w:rFonts w:asciiTheme="minorHAnsi" w:hAnsiTheme="minorHAnsi" w:cstheme="minorHAnsi"/>
                <w:sz w:val="22"/>
                <w:szCs w:val="22"/>
              </w:rPr>
            </w:pPr>
            <w:r w:rsidRPr="00C92950">
              <w:rPr>
                <w:rFonts w:asciiTheme="minorHAnsi" w:hAnsiTheme="minorHAnsi" w:cstheme="minorHAnsi"/>
                <w:sz w:val="22"/>
                <w:szCs w:val="22"/>
              </w:rPr>
              <w:t xml:space="preserve">5 explain that natural selection occurs because populations have the capacity to produce many offspring that compete for resources </w:t>
            </w:r>
          </w:p>
          <w:p w14:paraId="7989C965" w14:textId="77777777" w:rsidR="00E83D6D" w:rsidRPr="00C92950" w:rsidRDefault="00E83D6D" w:rsidP="00E83D6D">
            <w:pPr>
              <w:autoSpaceDE w:val="0"/>
              <w:autoSpaceDN w:val="0"/>
              <w:adjustRightInd w:val="0"/>
              <w:rPr>
                <w:rFonts w:asciiTheme="minorHAnsi" w:hAnsiTheme="minorHAnsi" w:cstheme="minorHAnsi"/>
                <w:sz w:val="22"/>
                <w:szCs w:val="22"/>
              </w:rPr>
            </w:pPr>
            <w:r w:rsidRPr="00C92950">
              <w:rPr>
                <w:rFonts w:asciiTheme="minorHAnsi" w:hAnsiTheme="minorHAnsi" w:cstheme="minorHAnsi"/>
                <w:sz w:val="22"/>
                <w:szCs w:val="22"/>
              </w:rPr>
              <w:t xml:space="preserve">6 explain how environmental factors can act as </w:t>
            </w:r>
            <w:proofErr w:type="spellStart"/>
            <w:r w:rsidRPr="00C92950">
              <w:rPr>
                <w:rFonts w:asciiTheme="minorHAnsi" w:hAnsiTheme="minorHAnsi" w:cstheme="minorHAnsi"/>
                <w:sz w:val="22"/>
                <w:szCs w:val="22"/>
              </w:rPr>
              <w:t>stabilising</w:t>
            </w:r>
            <w:proofErr w:type="spellEnd"/>
            <w:r w:rsidRPr="00C92950">
              <w:rPr>
                <w:rFonts w:asciiTheme="minorHAnsi" w:hAnsiTheme="minorHAnsi" w:cstheme="minorHAnsi"/>
                <w:sz w:val="22"/>
                <w:szCs w:val="22"/>
              </w:rPr>
              <w:t xml:space="preserve">, disruptive and directional forces of natural selection </w:t>
            </w:r>
          </w:p>
          <w:p w14:paraId="36001251" w14:textId="77777777" w:rsidR="00E83D6D" w:rsidRPr="00C92950" w:rsidRDefault="00E83D6D" w:rsidP="00E83D6D">
            <w:pPr>
              <w:autoSpaceDE w:val="0"/>
              <w:autoSpaceDN w:val="0"/>
              <w:adjustRightInd w:val="0"/>
              <w:rPr>
                <w:rFonts w:asciiTheme="minorHAnsi" w:hAnsiTheme="minorHAnsi" w:cstheme="minorHAnsi"/>
                <w:sz w:val="22"/>
                <w:szCs w:val="22"/>
              </w:rPr>
            </w:pPr>
            <w:r w:rsidRPr="00C92950">
              <w:rPr>
                <w:rFonts w:asciiTheme="minorHAnsi" w:hAnsiTheme="minorHAnsi" w:cstheme="minorHAnsi"/>
                <w:sz w:val="22"/>
                <w:szCs w:val="22"/>
              </w:rPr>
              <w:t xml:space="preserve">7 explain how selection, the founder effect and genetic drift, including the bottleneck effect, may affect allele frequencies in populations </w:t>
            </w:r>
          </w:p>
          <w:p w14:paraId="3BCB732F" w14:textId="77777777" w:rsidR="00E83D6D" w:rsidRPr="00C92950" w:rsidRDefault="00E83D6D" w:rsidP="00E83D6D">
            <w:pPr>
              <w:autoSpaceDE w:val="0"/>
              <w:autoSpaceDN w:val="0"/>
              <w:adjustRightInd w:val="0"/>
              <w:rPr>
                <w:rFonts w:asciiTheme="minorHAnsi" w:hAnsiTheme="minorHAnsi" w:cstheme="minorHAnsi"/>
                <w:sz w:val="22"/>
                <w:szCs w:val="22"/>
              </w:rPr>
            </w:pPr>
            <w:r w:rsidRPr="00C92950">
              <w:rPr>
                <w:rFonts w:asciiTheme="minorHAnsi" w:hAnsiTheme="minorHAnsi" w:cstheme="minorHAnsi"/>
                <w:sz w:val="22"/>
                <w:szCs w:val="22"/>
              </w:rPr>
              <w:t xml:space="preserve">8 outline how bacteria become resistant to antibiotics as an example of natural selection </w:t>
            </w:r>
          </w:p>
          <w:p w14:paraId="070EB00A" w14:textId="77777777" w:rsidR="00E83D6D" w:rsidRPr="00C92950" w:rsidRDefault="00E83D6D" w:rsidP="00E83D6D">
            <w:pPr>
              <w:autoSpaceDE w:val="0"/>
              <w:autoSpaceDN w:val="0"/>
              <w:adjustRightInd w:val="0"/>
              <w:rPr>
                <w:rFonts w:asciiTheme="minorHAnsi" w:hAnsiTheme="minorHAnsi" w:cstheme="minorHAnsi"/>
                <w:sz w:val="22"/>
                <w:szCs w:val="22"/>
              </w:rPr>
            </w:pPr>
            <w:r w:rsidRPr="00C92950">
              <w:rPr>
                <w:rFonts w:asciiTheme="minorHAnsi" w:hAnsiTheme="minorHAnsi" w:cstheme="minorHAnsi"/>
                <w:sz w:val="22"/>
                <w:szCs w:val="22"/>
              </w:rPr>
              <w:t xml:space="preserve">9 use the Hardy–Weinberg principle to calculate allele and genotype frequencies in </w:t>
            </w:r>
          </w:p>
          <w:p w14:paraId="59841A91" w14:textId="77777777" w:rsidR="00E83D6D" w:rsidRPr="00C92950" w:rsidRDefault="00E83D6D" w:rsidP="00E83D6D">
            <w:pPr>
              <w:autoSpaceDE w:val="0"/>
              <w:autoSpaceDN w:val="0"/>
              <w:adjustRightInd w:val="0"/>
              <w:rPr>
                <w:rFonts w:asciiTheme="minorHAnsi" w:hAnsiTheme="minorHAnsi" w:cstheme="minorHAnsi"/>
                <w:sz w:val="22"/>
                <w:szCs w:val="22"/>
              </w:rPr>
            </w:pPr>
            <w:r w:rsidRPr="00C92950">
              <w:rPr>
                <w:rFonts w:asciiTheme="minorHAnsi" w:hAnsiTheme="minorHAnsi" w:cstheme="minorHAnsi"/>
                <w:sz w:val="22"/>
                <w:szCs w:val="22"/>
              </w:rPr>
              <w:t xml:space="preserve">10 </w:t>
            </w:r>
            <w:proofErr w:type="gramStart"/>
            <w:r w:rsidRPr="00C92950">
              <w:rPr>
                <w:rFonts w:asciiTheme="minorHAnsi" w:hAnsiTheme="minorHAnsi" w:cstheme="minorHAnsi"/>
                <w:sz w:val="22"/>
                <w:szCs w:val="22"/>
              </w:rPr>
              <w:t>describe</w:t>
            </w:r>
            <w:proofErr w:type="gramEnd"/>
            <w:r w:rsidRPr="00C92950">
              <w:rPr>
                <w:rFonts w:asciiTheme="minorHAnsi" w:hAnsiTheme="minorHAnsi" w:cstheme="minorHAnsi"/>
                <w:sz w:val="22"/>
                <w:szCs w:val="22"/>
              </w:rPr>
              <w:t xml:space="preserve"> the principles of selective breeding (artificial selection) </w:t>
            </w:r>
          </w:p>
          <w:p w14:paraId="3BFC0996" w14:textId="77777777" w:rsidR="00E83D6D" w:rsidRPr="00C92950" w:rsidRDefault="00E83D6D" w:rsidP="00E83D6D">
            <w:pPr>
              <w:autoSpaceDE w:val="0"/>
              <w:autoSpaceDN w:val="0"/>
              <w:adjustRightInd w:val="0"/>
              <w:rPr>
                <w:rFonts w:asciiTheme="minorHAnsi" w:hAnsiTheme="minorHAnsi" w:cstheme="minorHAnsi"/>
                <w:sz w:val="22"/>
                <w:szCs w:val="22"/>
              </w:rPr>
            </w:pPr>
            <w:r w:rsidRPr="00C92950">
              <w:rPr>
                <w:rFonts w:asciiTheme="minorHAnsi" w:hAnsiTheme="minorHAnsi" w:cstheme="minorHAnsi"/>
                <w:sz w:val="22"/>
                <w:szCs w:val="22"/>
              </w:rPr>
              <w:t>11 outline the following examples of selective breeding</w:t>
            </w:r>
          </w:p>
          <w:p w14:paraId="4F08A252" w14:textId="77777777" w:rsidR="00E83D6D" w:rsidRPr="00C92950" w:rsidRDefault="00E83D6D" w:rsidP="00E83D6D">
            <w:pPr>
              <w:autoSpaceDE w:val="0"/>
              <w:autoSpaceDN w:val="0"/>
              <w:adjustRightInd w:val="0"/>
              <w:rPr>
                <w:rFonts w:asciiTheme="minorHAnsi" w:hAnsiTheme="minorHAnsi" w:cstheme="minorHAnsi"/>
                <w:sz w:val="22"/>
                <w:szCs w:val="22"/>
              </w:rPr>
            </w:pPr>
          </w:p>
          <w:p w14:paraId="19481409" w14:textId="77777777" w:rsidR="00E83D6D" w:rsidRPr="00C92950" w:rsidRDefault="00E83D6D" w:rsidP="00E83D6D">
            <w:pPr>
              <w:autoSpaceDE w:val="0"/>
              <w:autoSpaceDN w:val="0"/>
              <w:adjustRightInd w:val="0"/>
              <w:rPr>
                <w:rFonts w:asciiTheme="minorHAnsi" w:hAnsiTheme="minorHAnsi" w:cstheme="minorHAnsi"/>
                <w:sz w:val="22"/>
                <w:szCs w:val="22"/>
              </w:rPr>
            </w:pPr>
          </w:p>
          <w:p w14:paraId="09A1F8D3" w14:textId="7D35547D" w:rsidR="00E83D6D" w:rsidRPr="00B52C9E" w:rsidRDefault="00E83D6D" w:rsidP="00E83D6D">
            <w:pPr>
              <w:rPr>
                <w:rFonts w:asciiTheme="minorHAnsi" w:hAnsiTheme="minorHAnsi" w:cstheme="minorHAnsi"/>
                <w:bCs/>
                <w:sz w:val="22"/>
                <w:szCs w:val="22"/>
              </w:rPr>
            </w:pPr>
            <w:r w:rsidRPr="00C92950">
              <w:rPr>
                <w:rFonts w:asciiTheme="minorHAnsi" w:hAnsiTheme="minorHAnsi" w:cstheme="minorHAnsi"/>
                <w:b/>
                <w:bCs/>
                <w:color w:val="FF33CC"/>
                <w:sz w:val="22"/>
                <w:szCs w:val="22"/>
              </w:rPr>
              <w:t xml:space="preserve">Lab- The changes in the abundance of </w:t>
            </w:r>
            <w:proofErr w:type="gramStart"/>
            <w:r w:rsidRPr="00C92950">
              <w:rPr>
                <w:rFonts w:asciiTheme="minorHAnsi" w:hAnsiTheme="minorHAnsi" w:cstheme="minorHAnsi"/>
                <w:b/>
                <w:bCs/>
                <w:color w:val="FF33CC"/>
                <w:sz w:val="22"/>
                <w:szCs w:val="22"/>
              </w:rPr>
              <w:t>Lion fish</w:t>
            </w:r>
            <w:proofErr w:type="gramEnd"/>
            <w:r w:rsidRPr="00C92950">
              <w:rPr>
                <w:rFonts w:asciiTheme="minorHAnsi" w:hAnsiTheme="minorHAnsi" w:cstheme="minorHAnsi"/>
                <w:b/>
                <w:bCs/>
                <w:color w:val="FF33CC"/>
                <w:sz w:val="22"/>
                <w:szCs w:val="22"/>
              </w:rPr>
              <w:t xml:space="preserve"> species by Visual transect method and </w:t>
            </w:r>
            <w:proofErr w:type="gramStart"/>
            <w:r w:rsidRPr="00C92950">
              <w:rPr>
                <w:rFonts w:asciiTheme="minorHAnsi" w:hAnsiTheme="minorHAnsi" w:cstheme="minorHAnsi"/>
                <w:b/>
                <w:bCs/>
                <w:color w:val="FF33CC"/>
                <w:sz w:val="22"/>
                <w:szCs w:val="22"/>
              </w:rPr>
              <w:t>Calculate</w:t>
            </w:r>
            <w:proofErr w:type="gramEnd"/>
            <w:r w:rsidRPr="00C92950">
              <w:rPr>
                <w:rFonts w:asciiTheme="minorHAnsi" w:hAnsiTheme="minorHAnsi" w:cstheme="minorHAnsi"/>
                <w:b/>
                <w:bCs/>
                <w:color w:val="FF33CC"/>
                <w:sz w:val="22"/>
                <w:szCs w:val="22"/>
              </w:rPr>
              <w:t xml:space="preserve"> the mean value and 95% confidence limits.</w:t>
            </w:r>
          </w:p>
        </w:tc>
        <w:tc>
          <w:tcPr>
            <w:tcW w:w="2520" w:type="dxa"/>
          </w:tcPr>
          <w:p w14:paraId="680CA175" w14:textId="571443D6" w:rsidR="00E83D6D" w:rsidRDefault="00E83D6D" w:rsidP="00E83D6D">
            <w:pPr>
              <w:rPr>
                <w:color w:val="00B050"/>
                <w:sz w:val="16"/>
                <w:szCs w:val="16"/>
              </w:rPr>
            </w:pPr>
            <w:r>
              <w:rPr>
                <w:color w:val="00B050"/>
                <w:sz w:val="16"/>
                <w:szCs w:val="16"/>
              </w:rPr>
              <w:lastRenderedPageBreak/>
              <w:t>5</w:t>
            </w:r>
            <w:r w:rsidRPr="009C147A">
              <w:rPr>
                <w:color w:val="00B050"/>
                <w:sz w:val="16"/>
                <w:szCs w:val="16"/>
              </w:rPr>
              <w:t xml:space="preserve"> -Progress Tracker-</w:t>
            </w:r>
            <w:r>
              <w:rPr>
                <w:color w:val="00B050"/>
                <w:sz w:val="16"/>
                <w:szCs w:val="16"/>
              </w:rPr>
              <w:t>Spring 1</w:t>
            </w:r>
          </w:p>
          <w:p w14:paraId="49D87DFD" w14:textId="519707B5" w:rsidR="00E83D6D" w:rsidRPr="00B66E6C" w:rsidRDefault="00E83D6D" w:rsidP="00E83D6D">
            <w:pPr>
              <w:pStyle w:val="CalendarInformation"/>
              <w:framePr w:hSpace="0" w:wrap="auto" w:vAnchor="margin" w:hAnchor="text" w:xAlign="left" w:yAlign="inline"/>
              <w:rPr>
                <w:rFonts w:asciiTheme="minorHAnsi" w:hAnsiTheme="minorHAnsi" w:cstheme="minorHAnsi"/>
                <w:b/>
                <w:bCs/>
                <w:color w:val="FF0000"/>
                <w:sz w:val="22"/>
                <w:szCs w:val="22"/>
              </w:rPr>
            </w:pPr>
            <w:r w:rsidRPr="0065417F">
              <w:rPr>
                <w:b/>
                <w:bCs/>
                <w:color w:val="0070C0"/>
              </w:rPr>
              <w:t>4 – 6 MUN</w:t>
            </w:r>
          </w:p>
        </w:tc>
      </w:tr>
      <w:tr w:rsidR="00E83D6D" w:rsidRPr="00B52C9E" w14:paraId="37EAC44E" w14:textId="77777777" w:rsidTr="0025128A">
        <w:trPr>
          <w:trHeight w:val="989"/>
          <w:jc w:val="center"/>
        </w:trPr>
        <w:tc>
          <w:tcPr>
            <w:tcW w:w="1435" w:type="dxa"/>
            <w:vMerge/>
            <w:vAlign w:val="center"/>
          </w:tcPr>
          <w:p w14:paraId="1797C9F5" w14:textId="77777777" w:rsidR="00E83D6D" w:rsidRPr="00D72866" w:rsidRDefault="00E83D6D" w:rsidP="00E83D6D">
            <w:pPr>
              <w:rPr>
                <w:rFonts w:asciiTheme="minorHAnsi" w:hAnsiTheme="minorHAnsi" w:cstheme="minorHAnsi"/>
                <w:b/>
                <w:color w:val="000000" w:themeColor="text1"/>
                <w:sz w:val="22"/>
                <w:szCs w:val="22"/>
              </w:rPr>
            </w:pPr>
          </w:p>
        </w:tc>
        <w:tc>
          <w:tcPr>
            <w:tcW w:w="1350" w:type="dxa"/>
            <w:vAlign w:val="center"/>
          </w:tcPr>
          <w:p w14:paraId="352B8270" w14:textId="5BD96188" w:rsidR="00E83D6D" w:rsidRDefault="00E83D6D" w:rsidP="00E83D6D">
            <w:pPr>
              <w:jc w:val="center"/>
              <w:rPr>
                <w:rFonts w:asciiTheme="minorHAnsi" w:hAnsiTheme="minorHAnsi" w:cstheme="minorHAnsi"/>
                <w:b/>
                <w:bCs/>
                <w:sz w:val="22"/>
                <w:szCs w:val="22"/>
              </w:rPr>
            </w:pPr>
            <w:r>
              <w:rPr>
                <w:rFonts w:asciiTheme="minorHAnsi" w:hAnsiTheme="minorHAnsi" w:cstheme="minorHAnsi"/>
                <w:b/>
                <w:bCs/>
                <w:sz w:val="22"/>
                <w:szCs w:val="22"/>
              </w:rPr>
              <w:t>8/2 – 12/2</w:t>
            </w:r>
          </w:p>
        </w:tc>
        <w:tc>
          <w:tcPr>
            <w:tcW w:w="5760" w:type="dxa"/>
          </w:tcPr>
          <w:p w14:paraId="43D8C442" w14:textId="77777777" w:rsidR="002F1088" w:rsidRPr="00C92950" w:rsidRDefault="002F1088" w:rsidP="002F1088">
            <w:pPr>
              <w:rPr>
                <w:rFonts w:asciiTheme="minorHAnsi" w:hAnsiTheme="minorHAnsi" w:cstheme="minorHAnsi"/>
                <w:sz w:val="22"/>
                <w:szCs w:val="22"/>
              </w:rPr>
            </w:pPr>
            <w:r w:rsidRPr="00C92950">
              <w:rPr>
                <w:rFonts w:asciiTheme="minorHAnsi" w:hAnsiTheme="minorHAnsi" w:cstheme="minorHAnsi"/>
                <w:sz w:val="22"/>
                <w:szCs w:val="22"/>
              </w:rPr>
              <w:t xml:space="preserve">1 outline the theory of evolution </w:t>
            </w:r>
          </w:p>
          <w:p w14:paraId="6DEDE35A" w14:textId="77777777" w:rsidR="002F1088" w:rsidRPr="00C92950" w:rsidRDefault="002F1088" w:rsidP="002F1088">
            <w:pPr>
              <w:rPr>
                <w:rFonts w:asciiTheme="minorHAnsi" w:hAnsiTheme="minorHAnsi" w:cstheme="minorHAnsi"/>
                <w:sz w:val="22"/>
                <w:szCs w:val="22"/>
              </w:rPr>
            </w:pPr>
            <w:r w:rsidRPr="00C92950">
              <w:rPr>
                <w:rFonts w:asciiTheme="minorHAnsi" w:hAnsiTheme="minorHAnsi" w:cstheme="minorHAnsi"/>
                <w:sz w:val="22"/>
                <w:szCs w:val="22"/>
              </w:rPr>
              <w:t xml:space="preserve">2 discuss how DNA sequence data can show evolutionary relationships between species </w:t>
            </w:r>
          </w:p>
          <w:p w14:paraId="5A37E98E" w14:textId="77777777" w:rsidR="002F1088" w:rsidRDefault="002F1088" w:rsidP="002F1088">
            <w:pPr>
              <w:rPr>
                <w:rFonts w:asciiTheme="minorHAnsi" w:hAnsiTheme="minorHAnsi" w:cstheme="minorHAnsi"/>
                <w:sz w:val="22"/>
                <w:szCs w:val="22"/>
              </w:rPr>
            </w:pPr>
            <w:r w:rsidRPr="00C92950">
              <w:rPr>
                <w:rFonts w:asciiTheme="minorHAnsi" w:hAnsiTheme="minorHAnsi" w:cstheme="minorHAnsi"/>
                <w:sz w:val="22"/>
                <w:szCs w:val="22"/>
              </w:rPr>
              <w:t xml:space="preserve">3 explain how speciation may occur </w:t>
            </w:r>
            <w:proofErr w:type="gramStart"/>
            <w:r w:rsidRPr="00C92950">
              <w:rPr>
                <w:rFonts w:asciiTheme="minorHAnsi" w:hAnsiTheme="minorHAnsi" w:cstheme="minorHAnsi"/>
                <w:sz w:val="22"/>
                <w:szCs w:val="22"/>
              </w:rPr>
              <w:t>as a result of</w:t>
            </w:r>
            <w:proofErr w:type="gramEnd"/>
            <w:r w:rsidRPr="00C92950">
              <w:rPr>
                <w:rFonts w:asciiTheme="minorHAnsi" w:hAnsiTheme="minorHAnsi" w:cstheme="minorHAnsi"/>
                <w:sz w:val="22"/>
                <w:szCs w:val="22"/>
              </w:rPr>
              <w:t xml:space="preserve"> genetic isolation</w:t>
            </w:r>
          </w:p>
          <w:p w14:paraId="621E283C" w14:textId="1FE8DC96" w:rsidR="007F73F6" w:rsidRPr="007F73F6" w:rsidRDefault="007F73F6" w:rsidP="007F73F6">
            <w:pPr>
              <w:autoSpaceDE w:val="0"/>
              <w:autoSpaceDN w:val="0"/>
              <w:adjustRightInd w:val="0"/>
              <w:rPr>
                <w:rFonts w:asciiTheme="minorHAnsi" w:hAnsiTheme="minorHAnsi" w:cstheme="minorHAnsi"/>
                <w:bCs/>
                <w:color w:val="EE0000"/>
                <w:sz w:val="22"/>
                <w:szCs w:val="22"/>
              </w:rPr>
            </w:pPr>
            <w:r w:rsidRPr="007F73F6">
              <w:rPr>
                <w:rFonts w:asciiTheme="minorHAnsi" w:hAnsiTheme="minorHAnsi" w:cstheme="minorHAnsi"/>
                <w:bCs/>
                <w:color w:val="EE0000"/>
                <w:sz w:val="22"/>
                <w:szCs w:val="22"/>
              </w:rPr>
              <w:t>Selection And Evolution- Assessment</w:t>
            </w:r>
          </w:p>
          <w:p w14:paraId="2E07E226" w14:textId="77777777" w:rsidR="002F1088" w:rsidRDefault="002F1088" w:rsidP="002F1088">
            <w:pPr>
              <w:rPr>
                <w:rFonts w:asciiTheme="minorHAnsi" w:hAnsiTheme="minorHAnsi" w:cstheme="minorHAnsi"/>
                <w:sz w:val="22"/>
                <w:szCs w:val="22"/>
              </w:rPr>
            </w:pPr>
          </w:p>
          <w:p w14:paraId="7F7BA56A" w14:textId="77777777" w:rsidR="002F1088" w:rsidRPr="004C46DC" w:rsidRDefault="002F1088" w:rsidP="002F1088">
            <w:pPr>
              <w:rPr>
                <w:rFonts w:asciiTheme="minorHAnsi" w:hAnsiTheme="minorHAnsi" w:cstheme="minorHAnsi"/>
                <w:b/>
                <w:sz w:val="22"/>
                <w:szCs w:val="22"/>
              </w:rPr>
            </w:pPr>
            <w:r w:rsidRPr="004C46DC">
              <w:rPr>
                <w:rFonts w:asciiTheme="minorHAnsi" w:hAnsiTheme="minorHAnsi" w:cstheme="minorHAnsi"/>
                <w:b/>
                <w:sz w:val="22"/>
                <w:szCs w:val="22"/>
              </w:rPr>
              <w:t>GENETIC TECHNOLOGY</w:t>
            </w:r>
          </w:p>
          <w:p w14:paraId="4585DD00" w14:textId="77777777" w:rsidR="002F1088" w:rsidRPr="00C92950" w:rsidRDefault="002F1088" w:rsidP="002F1088">
            <w:pPr>
              <w:rPr>
                <w:rFonts w:asciiTheme="minorHAnsi" w:hAnsiTheme="minorHAnsi" w:cstheme="minorHAnsi"/>
                <w:sz w:val="22"/>
                <w:szCs w:val="22"/>
              </w:rPr>
            </w:pPr>
            <w:r w:rsidRPr="00C92950">
              <w:rPr>
                <w:rFonts w:asciiTheme="minorHAnsi" w:hAnsiTheme="minorHAnsi" w:cstheme="minorHAnsi"/>
                <w:sz w:val="22"/>
                <w:szCs w:val="22"/>
              </w:rPr>
              <w:t xml:space="preserve">1 define the term recombinant DNA </w:t>
            </w:r>
          </w:p>
          <w:p w14:paraId="3B7C2ED4" w14:textId="77777777" w:rsidR="002F1088" w:rsidRPr="00C92950" w:rsidRDefault="002F1088" w:rsidP="002F1088">
            <w:pPr>
              <w:rPr>
                <w:rFonts w:asciiTheme="minorHAnsi" w:hAnsiTheme="minorHAnsi" w:cstheme="minorHAnsi"/>
                <w:sz w:val="22"/>
                <w:szCs w:val="22"/>
              </w:rPr>
            </w:pPr>
            <w:r w:rsidRPr="00C92950">
              <w:rPr>
                <w:rFonts w:asciiTheme="minorHAnsi" w:hAnsiTheme="minorHAnsi" w:cstheme="minorHAnsi"/>
                <w:sz w:val="22"/>
                <w:szCs w:val="22"/>
              </w:rPr>
              <w:t xml:space="preserve">2 explain genetic engineering </w:t>
            </w:r>
          </w:p>
          <w:p w14:paraId="261D4F16" w14:textId="77777777" w:rsidR="002F1088" w:rsidRPr="00C92950" w:rsidRDefault="002F1088" w:rsidP="002F1088">
            <w:pPr>
              <w:rPr>
                <w:rFonts w:asciiTheme="minorHAnsi" w:hAnsiTheme="minorHAnsi" w:cstheme="minorHAnsi"/>
                <w:sz w:val="22"/>
                <w:szCs w:val="22"/>
              </w:rPr>
            </w:pPr>
            <w:r w:rsidRPr="00C92950">
              <w:rPr>
                <w:rFonts w:asciiTheme="minorHAnsi" w:hAnsiTheme="minorHAnsi" w:cstheme="minorHAnsi"/>
                <w:sz w:val="22"/>
                <w:szCs w:val="22"/>
              </w:rPr>
              <w:t xml:space="preserve">3 explain that genes to be transferred into an organism may </w:t>
            </w:r>
            <w:proofErr w:type="gramStart"/>
            <w:r w:rsidRPr="00C92950">
              <w:rPr>
                <w:rFonts w:asciiTheme="minorHAnsi" w:hAnsiTheme="minorHAnsi" w:cstheme="minorHAnsi"/>
                <w:sz w:val="22"/>
                <w:szCs w:val="22"/>
              </w:rPr>
              <w:t>be: •</w:t>
            </w:r>
            <w:proofErr w:type="gramEnd"/>
            <w:r w:rsidRPr="00C92950">
              <w:rPr>
                <w:rFonts w:asciiTheme="minorHAnsi" w:hAnsiTheme="minorHAnsi" w:cstheme="minorHAnsi"/>
                <w:sz w:val="22"/>
                <w:szCs w:val="22"/>
              </w:rPr>
              <w:t xml:space="preserve"> extracted from the DNA of a donor organism • synthesised from the mRNA of a donor organism • synthesised chemically from nucleotides </w:t>
            </w:r>
          </w:p>
          <w:p w14:paraId="4D6FD130" w14:textId="77777777" w:rsidR="002F1088" w:rsidRPr="00C92950" w:rsidRDefault="002F1088" w:rsidP="002F1088">
            <w:pPr>
              <w:rPr>
                <w:rFonts w:asciiTheme="minorHAnsi" w:hAnsiTheme="minorHAnsi" w:cstheme="minorHAnsi"/>
                <w:sz w:val="22"/>
                <w:szCs w:val="22"/>
              </w:rPr>
            </w:pPr>
            <w:r w:rsidRPr="00C92950">
              <w:rPr>
                <w:rFonts w:asciiTheme="minorHAnsi" w:hAnsiTheme="minorHAnsi" w:cstheme="minorHAnsi"/>
                <w:sz w:val="22"/>
                <w:szCs w:val="22"/>
              </w:rPr>
              <w:t xml:space="preserve">4 explain the roles of restriction endonucleases, DNA ligase, plasmids, DNA polymerase and reverse transcriptase in the transfer of a gene into an organism </w:t>
            </w:r>
          </w:p>
          <w:p w14:paraId="55B9023E" w14:textId="77777777" w:rsidR="002F1088" w:rsidRPr="00C92950" w:rsidRDefault="002F1088" w:rsidP="002F1088">
            <w:pPr>
              <w:rPr>
                <w:rFonts w:asciiTheme="minorHAnsi" w:hAnsiTheme="minorHAnsi" w:cstheme="minorHAnsi"/>
                <w:sz w:val="22"/>
                <w:szCs w:val="22"/>
              </w:rPr>
            </w:pPr>
            <w:r w:rsidRPr="00C92950">
              <w:rPr>
                <w:rFonts w:asciiTheme="minorHAnsi" w:hAnsiTheme="minorHAnsi" w:cstheme="minorHAnsi"/>
                <w:sz w:val="22"/>
                <w:szCs w:val="22"/>
              </w:rPr>
              <w:t xml:space="preserve">5 explain why a promoter may have to be transferred into an organism as well as the desired gene </w:t>
            </w:r>
          </w:p>
          <w:p w14:paraId="3597DC44" w14:textId="77777777" w:rsidR="002F1088" w:rsidRPr="00C92950" w:rsidRDefault="002F1088" w:rsidP="002F1088">
            <w:pPr>
              <w:rPr>
                <w:rFonts w:asciiTheme="minorHAnsi" w:hAnsiTheme="minorHAnsi" w:cstheme="minorHAnsi"/>
                <w:sz w:val="22"/>
                <w:szCs w:val="22"/>
              </w:rPr>
            </w:pPr>
          </w:p>
          <w:p w14:paraId="6137D2A2" w14:textId="1DE9EB15" w:rsidR="00E83D6D" w:rsidRPr="00B52C9E" w:rsidRDefault="002F1088" w:rsidP="002F1088">
            <w:pPr>
              <w:rPr>
                <w:rFonts w:asciiTheme="minorHAnsi" w:hAnsiTheme="minorHAnsi" w:cstheme="minorHAnsi"/>
                <w:bCs/>
                <w:sz w:val="22"/>
                <w:szCs w:val="22"/>
              </w:rPr>
            </w:pPr>
            <w:r w:rsidRPr="00C92950">
              <w:rPr>
                <w:rFonts w:asciiTheme="minorHAnsi" w:hAnsiTheme="minorHAnsi" w:cstheme="minorHAnsi"/>
                <w:b/>
                <w:bCs/>
                <w:color w:val="FF33CC"/>
                <w:sz w:val="22"/>
                <w:szCs w:val="22"/>
              </w:rPr>
              <w:t>Lab- The rate of respiration by applying Pearson’s linear correlation to test the hypothesis.</w:t>
            </w:r>
          </w:p>
        </w:tc>
        <w:tc>
          <w:tcPr>
            <w:tcW w:w="2520" w:type="dxa"/>
          </w:tcPr>
          <w:p w14:paraId="1DCBBD6D" w14:textId="649CEAD9" w:rsidR="00E83D6D" w:rsidRPr="00CD278C" w:rsidRDefault="00E83D6D" w:rsidP="00E83D6D">
            <w:pPr>
              <w:pStyle w:val="CalendarInformation"/>
              <w:framePr w:hSpace="0" w:wrap="auto" w:vAnchor="margin" w:hAnchor="text" w:xAlign="left" w:yAlign="inline"/>
              <w:rPr>
                <w:color w:val="0070C0"/>
                <w:sz w:val="16"/>
                <w:szCs w:val="16"/>
              </w:rPr>
            </w:pPr>
          </w:p>
          <w:p w14:paraId="359889C9" w14:textId="7748B934" w:rsidR="00E83D6D" w:rsidRDefault="00E83D6D" w:rsidP="00E83D6D">
            <w:pPr>
              <w:pStyle w:val="CalendarInformation"/>
              <w:framePr w:hSpace="0" w:wrap="auto" w:vAnchor="margin" w:hAnchor="text" w:xAlign="left" w:yAlign="inline"/>
              <w:spacing w:line="276" w:lineRule="auto"/>
              <w:rPr>
                <w:rFonts w:asciiTheme="minorHAnsi" w:hAnsiTheme="minorHAnsi" w:cstheme="minorHAnsi"/>
                <w:b/>
                <w:bCs/>
                <w:color w:val="FF0000"/>
                <w:sz w:val="22"/>
                <w:szCs w:val="22"/>
              </w:rPr>
            </w:pPr>
            <w:r>
              <w:rPr>
                <w:rFonts w:ascii="Times New Roman" w:hAnsi="Times New Roman" w:cs="Times New Roman"/>
                <w:color w:val="00B050"/>
                <w:sz w:val="16"/>
                <w:szCs w:val="16"/>
              </w:rPr>
              <w:t>8</w:t>
            </w:r>
            <w:r w:rsidRPr="009C147A">
              <w:rPr>
                <w:rFonts w:ascii="Times New Roman" w:hAnsi="Times New Roman" w:cs="Times New Roman"/>
                <w:color w:val="00B050"/>
                <w:sz w:val="16"/>
                <w:szCs w:val="16"/>
              </w:rPr>
              <w:t xml:space="preserve"> -Progress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Spring 2</w:t>
            </w:r>
          </w:p>
        </w:tc>
      </w:tr>
      <w:tr w:rsidR="003F15AF" w:rsidRPr="00B52C9E" w14:paraId="4DD93706" w14:textId="77777777" w:rsidTr="009B40B3">
        <w:trPr>
          <w:trHeight w:val="885"/>
          <w:jc w:val="center"/>
        </w:trPr>
        <w:tc>
          <w:tcPr>
            <w:tcW w:w="1435" w:type="dxa"/>
            <w:vMerge/>
            <w:vAlign w:val="center"/>
          </w:tcPr>
          <w:p w14:paraId="25254B8E" w14:textId="77777777" w:rsidR="003F15AF" w:rsidRPr="00B52C9E" w:rsidRDefault="003F15AF" w:rsidP="003F15AF">
            <w:pPr>
              <w:jc w:val="center"/>
              <w:rPr>
                <w:rFonts w:asciiTheme="minorHAnsi" w:hAnsiTheme="minorHAnsi" w:cstheme="minorHAnsi"/>
                <w:b/>
                <w:sz w:val="22"/>
                <w:szCs w:val="22"/>
              </w:rPr>
            </w:pPr>
          </w:p>
        </w:tc>
        <w:tc>
          <w:tcPr>
            <w:tcW w:w="1350" w:type="dxa"/>
            <w:vAlign w:val="center"/>
          </w:tcPr>
          <w:p w14:paraId="22D04BF9" w14:textId="609AA6C0" w:rsidR="003F15AF" w:rsidRPr="00B52C9E" w:rsidRDefault="003F15AF" w:rsidP="003F15AF">
            <w:pPr>
              <w:jc w:val="center"/>
              <w:rPr>
                <w:rFonts w:asciiTheme="minorHAnsi" w:hAnsiTheme="minorHAnsi" w:cstheme="minorHAnsi"/>
                <w:b/>
                <w:bCs/>
                <w:sz w:val="22"/>
                <w:szCs w:val="22"/>
              </w:rPr>
            </w:pPr>
            <w:r>
              <w:rPr>
                <w:rFonts w:asciiTheme="minorHAnsi" w:hAnsiTheme="minorHAnsi" w:cstheme="minorHAnsi"/>
                <w:b/>
                <w:bCs/>
                <w:sz w:val="22"/>
                <w:szCs w:val="22"/>
              </w:rPr>
              <w:t>15/2 – 19/2</w:t>
            </w:r>
          </w:p>
        </w:tc>
        <w:tc>
          <w:tcPr>
            <w:tcW w:w="5760" w:type="dxa"/>
          </w:tcPr>
          <w:p w14:paraId="10174559" w14:textId="77777777" w:rsidR="003F15AF" w:rsidRDefault="003F15AF" w:rsidP="003F15AF">
            <w:pPr>
              <w:rPr>
                <w:rFonts w:asciiTheme="minorHAnsi" w:hAnsiTheme="minorHAnsi" w:cstheme="minorHAnsi"/>
                <w:b/>
                <w:sz w:val="22"/>
                <w:szCs w:val="22"/>
              </w:rPr>
            </w:pPr>
          </w:p>
          <w:p w14:paraId="67CC1CAE" w14:textId="77777777" w:rsidR="003F15AF" w:rsidRPr="00C92950" w:rsidRDefault="003F15AF" w:rsidP="003F15AF">
            <w:pPr>
              <w:rPr>
                <w:rFonts w:asciiTheme="minorHAnsi" w:hAnsiTheme="minorHAnsi" w:cstheme="minorHAnsi"/>
                <w:sz w:val="22"/>
                <w:szCs w:val="22"/>
              </w:rPr>
            </w:pPr>
            <w:r w:rsidRPr="00C92950">
              <w:rPr>
                <w:rFonts w:asciiTheme="minorHAnsi" w:hAnsiTheme="minorHAnsi" w:cstheme="minorHAnsi"/>
                <w:sz w:val="22"/>
                <w:szCs w:val="22"/>
              </w:rPr>
              <w:t xml:space="preserve">6 explain how gene expression may be confirmed </w:t>
            </w:r>
            <w:proofErr w:type="gramStart"/>
            <w:r w:rsidRPr="00C92950">
              <w:rPr>
                <w:rFonts w:asciiTheme="minorHAnsi" w:hAnsiTheme="minorHAnsi" w:cstheme="minorHAnsi"/>
                <w:sz w:val="22"/>
                <w:szCs w:val="22"/>
              </w:rPr>
              <w:t>by the use of</w:t>
            </w:r>
            <w:proofErr w:type="gramEnd"/>
            <w:r w:rsidRPr="00C92950">
              <w:rPr>
                <w:rFonts w:asciiTheme="minorHAnsi" w:hAnsiTheme="minorHAnsi" w:cstheme="minorHAnsi"/>
                <w:sz w:val="22"/>
                <w:szCs w:val="22"/>
              </w:rPr>
              <w:t xml:space="preserve"> marker genes coding for fluorescent products </w:t>
            </w:r>
          </w:p>
          <w:p w14:paraId="1C7525A4" w14:textId="77777777" w:rsidR="003F15AF" w:rsidRPr="00C92950" w:rsidRDefault="003F15AF" w:rsidP="003F15AF">
            <w:pPr>
              <w:rPr>
                <w:rFonts w:asciiTheme="minorHAnsi" w:hAnsiTheme="minorHAnsi" w:cstheme="minorHAnsi"/>
                <w:sz w:val="22"/>
                <w:szCs w:val="22"/>
              </w:rPr>
            </w:pPr>
            <w:r w:rsidRPr="00C92950">
              <w:rPr>
                <w:rFonts w:asciiTheme="minorHAnsi" w:hAnsiTheme="minorHAnsi" w:cstheme="minorHAnsi"/>
                <w:sz w:val="22"/>
                <w:szCs w:val="22"/>
              </w:rPr>
              <w:t xml:space="preserve">7 explain that gene editing is a form of genetic engineering involving the insertion, deletion or replacement of DNA at specific sites in the genome 8 describe and explain the steps </w:t>
            </w:r>
            <w:r w:rsidRPr="00C92950">
              <w:rPr>
                <w:rFonts w:asciiTheme="minorHAnsi" w:hAnsiTheme="minorHAnsi" w:cstheme="minorHAnsi"/>
                <w:sz w:val="22"/>
                <w:szCs w:val="22"/>
              </w:rPr>
              <w:lastRenderedPageBreak/>
              <w:t>involved in the polymerase chain reaction (PCR) to clone and amplify DNA, including the role of Taq polymerase 9 describe</w:t>
            </w:r>
          </w:p>
          <w:p w14:paraId="5531C3AB" w14:textId="77777777" w:rsidR="003F15AF" w:rsidRPr="00C92950" w:rsidRDefault="003F15AF" w:rsidP="003F15AF">
            <w:pPr>
              <w:rPr>
                <w:rFonts w:asciiTheme="minorHAnsi" w:hAnsiTheme="minorHAnsi" w:cstheme="minorHAnsi"/>
                <w:sz w:val="22"/>
                <w:szCs w:val="22"/>
              </w:rPr>
            </w:pPr>
            <w:r w:rsidRPr="00C92950">
              <w:rPr>
                <w:rFonts w:asciiTheme="minorHAnsi" w:hAnsiTheme="minorHAnsi" w:cstheme="minorHAnsi"/>
                <w:sz w:val="22"/>
                <w:szCs w:val="22"/>
              </w:rPr>
              <w:t xml:space="preserve">and explain how gel electrophoresis is used to separate DNA fragments of different lengths </w:t>
            </w:r>
          </w:p>
          <w:p w14:paraId="712C4EB6" w14:textId="77777777" w:rsidR="003F15AF" w:rsidRPr="00C92950" w:rsidRDefault="003F15AF" w:rsidP="003F15AF">
            <w:pPr>
              <w:rPr>
                <w:rFonts w:asciiTheme="minorHAnsi" w:hAnsiTheme="minorHAnsi" w:cstheme="minorHAnsi"/>
                <w:sz w:val="22"/>
                <w:szCs w:val="22"/>
              </w:rPr>
            </w:pPr>
            <w:r w:rsidRPr="00C92950">
              <w:rPr>
                <w:rFonts w:asciiTheme="minorHAnsi" w:hAnsiTheme="minorHAnsi" w:cstheme="minorHAnsi"/>
                <w:sz w:val="22"/>
                <w:szCs w:val="22"/>
              </w:rPr>
              <w:t xml:space="preserve">10 outline how microarrays are used in the analysis of genomes and in detecting mRNA in studies of gene expression </w:t>
            </w:r>
          </w:p>
          <w:p w14:paraId="4BD482EB" w14:textId="77777777" w:rsidR="003F15AF" w:rsidRDefault="003F15AF" w:rsidP="003F15AF">
            <w:pPr>
              <w:rPr>
                <w:rFonts w:asciiTheme="minorHAnsi" w:hAnsiTheme="minorHAnsi" w:cstheme="minorHAnsi"/>
                <w:sz w:val="22"/>
                <w:szCs w:val="22"/>
              </w:rPr>
            </w:pPr>
            <w:r w:rsidRPr="00C92950">
              <w:rPr>
                <w:rFonts w:asciiTheme="minorHAnsi" w:hAnsiTheme="minorHAnsi" w:cstheme="minorHAnsi"/>
                <w:sz w:val="22"/>
                <w:szCs w:val="22"/>
              </w:rPr>
              <w:t>11 outline the benefits of using databases that provide information about nucleotide sequences of genes.</w:t>
            </w:r>
          </w:p>
          <w:p w14:paraId="59EC4E80" w14:textId="77777777" w:rsidR="008262C1" w:rsidRDefault="008262C1" w:rsidP="003F15AF">
            <w:pPr>
              <w:rPr>
                <w:rFonts w:asciiTheme="minorHAnsi" w:hAnsiTheme="minorHAnsi" w:cstheme="minorHAnsi"/>
                <w:sz w:val="22"/>
                <w:szCs w:val="22"/>
              </w:rPr>
            </w:pPr>
          </w:p>
          <w:p w14:paraId="035E5A1B" w14:textId="77777777" w:rsidR="008262C1" w:rsidRPr="00C92950" w:rsidRDefault="008262C1" w:rsidP="008262C1">
            <w:pPr>
              <w:autoSpaceDE w:val="0"/>
              <w:autoSpaceDN w:val="0"/>
              <w:adjustRightInd w:val="0"/>
              <w:rPr>
                <w:rFonts w:asciiTheme="minorHAnsi" w:hAnsiTheme="minorHAnsi" w:cstheme="minorHAnsi"/>
                <w:sz w:val="22"/>
                <w:szCs w:val="22"/>
              </w:rPr>
            </w:pPr>
            <w:r w:rsidRPr="00C92950">
              <w:rPr>
                <w:rFonts w:asciiTheme="minorHAnsi" w:hAnsiTheme="minorHAnsi" w:cstheme="minorHAnsi"/>
                <w:sz w:val="22"/>
                <w:szCs w:val="22"/>
              </w:rPr>
              <w:t>12 explain the advantages of using recombinant human proteins to treat disease</w:t>
            </w:r>
          </w:p>
          <w:p w14:paraId="55B36E49" w14:textId="77777777" w:rsidR="008262C1" w:rsidRPr="00C92950" w:rsidRDefault="008262C1" w:rsidP="008262C1">
            <w:pPr>
              <w:autoSpaceDE w:val="0"/>
              <w:autoSpaceDN w:val="0"/>
              <w:adjustRightInd w:val="0"/>
              <w:rPr>
                <w:rFonts w:asciiTheme="minorHAnsi" w:hAnsiTheme="minorHAnsi" w:cstheme="minorHAnsi"/>
                <w:sz w:val="22"/>
                <w:szCs w:val="22"/>
              </w:rPr>
            </w:pPr>
            <w:r w:rsidRPr="00C92950">
              <w:rPr>
                <w:rFonts w:asciiTheme="minorHAnsi" w:hAnsiTheme="minorHAnsi" w:cstheme="minorHAnsi"/>
                <w:sz w:val="22"/>
                <w:szCs w:val="22"/>
              </w:rPr>
              <w:t xml:space="preserve"> 13 outline the advantages of genetic screening, using the examples of breast cancer (BRCA1 and BRCA2), Huntington’s disease and cystic fibrosis </w:t>
            </w:r>
          </w:p>
          <w:p w14:paraId="5F9AD45D" w14:textId="77777777" w:rsidR="008262C1" w:rsidRPr="00C92950" w:rsidRDefault="008262C1" w:rsidP="008262C1">
            <w:pPr>
              <w:autoSpaceDE w:val="0"/>
              <w:autoSpaceDN w:val="0"/>
              <w:adjustRightInd w:val="0"/>
              <w:rPr>
                <w:rFonts w:asciiTheme="minorHAnsi" w:hAnsiTheme="minorHAnsi" w:cstheme="minorHAnsi"/>
                <w:sz w:val="22"/>
                <w:szCs w:val="22"/>
              </w:rPr>
            </w:pPr>
            <w:r w:rsidRPr="00C92950">
              <w:rPr>
                <w:rFonts w:asciiTheme="minorHAnsi" w:hAnsiTheme="minorHAnsi" w:cstheme="minorHAnsi"/>
                <w:sz w:val="22"/>
                <w:szCs w:val="22"/>
              </w:rPr>
              <w:t xml:space="preserve">14 outline how genetic diseases can be treated with gene therapy, using the examples severe combined immunodeficiency (SCID) and inherited eye diseases </w:t>
            </w:r>
          </w:p>
          <w:p w14:paraId="51D1D890" w14:textId="77777777" w:rsidR="008262C1" w:rsidRPr="00C92950" w:rsidRDefault="008262C1" w:rsidP="008262C1">
            <w:pPr>
              <w:rPr>
                <w:rFonts w:asciiTheme="minorHAnsi" w:hAnsiTheme="minorHAnsi" w:cstheme="minorHAnsi"/>
                <w:sz w:val="22"/>
                <w:szCs w:val="22"/>
              </w:rPr>
            </w:pPr>
            <w:r w:rsidRPr="00C92950">
              <w:rPr>
                <w:rFonts w:asciiTheme="minorHAnsi" w:hAnsiTheme="minorHAnsi" w:cstheme="minorHAnsi"/>
                <w:sz w:val="22"/>
                <w:szCs w:val="22"/>
              </w:rPr>
              <w:t>15 discuss the social and ethical considerations of using genetic screening and gene therapy in medicine</w:t>
            </w:r>
          </w:p>
          <w:p w14:paraId="7A6DF1E9" w14:textId="77777777" w:rsidR="008262C1" w:rsidRPr="00C92950" w:rsidRDefault="008262C1" w:rsidP="008262C1">
            <w:pPr>
              <w:rPr>
                <w:rFonts w:asciiTheme="minorHAnsi" w:hAnsiTheme="minorHAnsi" w:cstheme="minorHAnsi"/>
                <w:sz w:val="22"/>
                <w:szCs w:val="22"/>
              </w:rPr>
            </w:pPr>
            <w:r w:rsidRPr="00C92950">
              <w:rPr>
                <w:rFonts w:asciiTheme="minorHAnsi" w:hAnsiTheme="minorHAnsi" w:cstheme="minorHAnsi"/>
                <w:sz w:val="22"/>
                <w:szCs w:val="22"/>
              </w:rPr>
              <w:t xml:space="preserve">16 explain that genetic engineering may help to solve the global demand for food by improving the quality and productivity of farmed animals and crop plants, using the examples of GM salmon, herbicide resistance in soybean and insect resistance in cotton </w:t>
            </w:r>
          </w:p>
          <w:p w14:paraId="66E68389" w14:textId="77777777" w:rsidR="008262C1" w:rsidRPr="00C92950" w:rsidRDefault="008262C1" w:rsidP="008262C1">
            <w:pPr>
              <w:rPr>
                <w:rFonts w:asciiTheme="minorHAnsi" w:hAnsiTheme="minorHAnsi" w:cstheme="minorHAnsi"/>
                <w:sz w:val="22"/>
                <w:szCs w:val="22"/>
              </w:rPr>
            </w:pPr>
            <w:r w:rsidRPr="00C92950">
              <w:rPr>
                <w:rFonts w:asciiTheme="minorHAnsi" w:hAnsiTheme="minorHAnsi" w:cstheme="minorHAnsi"/>
                <w:sz w:val="22"/>
                <w:szCs w:val="22"/>
              </w:rPr>
              <w:t>17 discuss the ethical and social implications of using genetically modified organisms (GMOs) in food production.</w:t>
            </w:r>
          </w:p>
          <w:p w14:paraId="7CC09699" w14:textId="77777777" w:rsidR="008262C1" w:rsidRPr="00C92950" w:rsidRDefault="008262C1" w:rsidP="003F15AF">
            <w:pPr>
              <w:rPr>
                <w:rFonts w:asciiTheme="minorHAnsi" w:hAnsiTheme="minorHAnsi" w:cstheme="minorHAnsi"/>
                <w:sz w:val="22"/>
                <w:szCs w:val="22"/>
              </w:rPr>
            </w:pPr>
          </w:p>
          <w:p w14:paraId="4F51E973" w14:textId="144AD433" w:rsidR="007F73F6" w:rsidRPr="007F73F6" w:rsidRDefault="007F73F6" w:rsidP="007F73F6">
            <w:pPr>
              <w:rPr>
                <w:rFonts w:asciiTheme="minorHAnsi" w:hAnsiTheme="minorHAnsi" w:cstheme="minorHAnsi"/>
                <w:bCs/>
                <w:color w:val="EE0000"/>
                <w:sz w:val="22"/>
                <w:szCs w:val="22"/>
              </w:rPr>
            </w:pPr>
            <w:r w:rsidRPr="007F73F6">
              <w:rPr>
                <w:rFonts w:asciiTheme="minorHAnsi" w:hAnsiTheme="minorHAnsi" w:cstheme="minorHAnsi"/>
                <w:bCs/>
                <w:color w:val="EE0000"/>
                <w:sz w:val="22"/>
                <w:szCs w:val="22"/>
              </w:rPr>
              <w:t>Genetic Technology- Assessment</w:t>
            </w:r>
          </w:p>
          <w:p w14:paraId="32AF534E" w14:textId="77777777" w:rsidR="003F15AF" w:rsidRPr="00C92950" w:rsidRDefault="003F15AF" w:rsidP="003F15AF">
            <w:pPr>
              <w:rPr>
                <w:rFonts w:asciiTheme="minorHAnsi" w:hAnsiTheme="minorHAnsi" w:cstheme="minorHAnsi"/>
                <w:sz w:val="22"/>
                <w:szCs w:val="22"/>
              </w:rPr>
            </w:pPr>
          </w:p>
          <w:p w14:paraId="0B1B9A53" w14:textId="77777777" w:rsidR="003F15AF" w:rsidRPr="00C92950" w:rsidRDefault="003F15AF" w:rsidP="003F15AF">
            <w:pPr>
              <w:rPr>
                <w:rFonts w:asciiTheme="minorHAnsi" w:hAnsiTheme="minorHAnsi" w:cstheme="minorHAnsi"/>
                <w:sz w:val="22"/>
                <w:szCs w:val="22"/>
              </w:rPr>
            </w:pPr>
          </w:p>
          <w:p w14:paraId="7BDCCF4D" w14:textId="3CFC2477" w:rsidR="003F15AF" w:rsidRPr="00B52C9E" w:rsidRDefault="003F15AF" w:rsidP="003F15AF">
            <w:pPr>
              <w:rPr>
                <w:rFonts w:asciiTheme="minorHAnsi" w:hAnsiTheme="minorHAnsi" w:cstheme="minorHAnsi"/>
                <w:bCs/>
                <w:sz w:val="22"/>
                <w:szCs w:val="22"/>
              </w:rPr>
            </w:pPr>
            <w:r w:rsidRPr="00C92950">
              <w:rPr>
                <w:rFonts w:asciiTheme="minorHAnsi" w:hAnsiTheme="minorHAnsi" w:cstheme="minorHAnsi"/>
                <w:b/>
                <w:bCs/>
                <w:color w:val="FF33CC"/>
                <w:sz w:val="22"/>
                <w:szCs w:val="22"/>
              </w:rPr>
              <w:t>Lab- The biodiversity of two fields by random sampling method (Simpson’s Diversity index).</w:t>
            </w:r>
          </w:p>
        </w:tc>
        <w:tc>
          <w:tcPr>
            <w:tcW w:w="2520" w:type="dxa"/>
          </w:tcPr>
          <w:p w14:paraId="18017A31" w14:textId="77777777" w:rsidR="003F15AF" w:rsidRDefault="003F15AF" w:rsidP="003F15AF">
            <w:pPr>
              <w:pStyle w:val="CalendarInformation"/>
              <w:framePr w:hSpace="0" w:wrap="auto" w:vAnchor="margin" w:hAnchor="text" w:xAlign="left" w:yAlign="inline"/>
              <w:rPr>
                <w:sz w:val="16"/>
                <w:szCs w:val="16"/>
              </w:rPr>
            </w:pPr>
            <w:r w:rsidRPr="00FA1911">
              <w:rPr>
                <w:b/>
                <w:bCs/>
                <w:sz w:val="16"/>
                <w:szCs w:val="16"/>
              </w:rPr>
              <w:lastRenderedPageBreak/>
              <w:t>18</w:t>
            </w:r>
            <w:r>
              <w:rPr>
                <w:sz w:val="16"/>
                <w:szCs w:val="16"/>
              </w:rPr>
              <w:t xml:space="preserve"> Ramadan starts</w:t>
            </w:r>
          </w:p>
          <w:p w14:paraId="6109BE5F" w14:textId="2275B084" w:rsidR="003F15AF" w:rsidRPr="00855CC0" w:rsidRDefault="003F15AF" w:rsidP="003F15AF">
            <w:pPr>
              <w:rPr>
                <w:rFonts w:asciiTheme="minorHAnsi" w:hAnsiTheme="minorHAnsi" w:cstheme="minorHAnsi"/>
                <w:b/>
                <w:sz w:val="22"/>
                <w:szCs w:val="22"/>
                <w:highlight w:val="green"/>
              </w:rPr>
            </w:pPr>
          </w:p>
        </w:tc>
      </w:tr>
      <w:tr w:rsidR="003F15AF" w:rsidRPr="00B52C9E" w14:paraId="4C1F9C51" w14:textId="77777777" w:rsidTr="009B40B3">
        <w:trPr>
          <w:trHeight w:val="885"/>
          <w:jc w:val="center"/>
        </w:trPr>
        <w:tc>
          <w:tcPr>
            <w:tcW w:w="1435" w:type="dxa"/>
            <w:vMerge/>
            <w:vAlign w:val="center"/>
          </w:tcPr>
          <w:p w14:paraId="2120CC54" w14:textId="77777777" w:rsidR="003F15AF" w:rsidRPr="00B52C9E" w:rsidRDefault="003F15AF" w:rsidP="003F15AF">
            <w:pPr>
              <w:jc w:val="center"/>
              <w:rPr>
                <w:rFonts w:asciiTheme="minorHAnsi" w:hAnsiTheme="minorHAnsi" w:cstheme="minorHAnsi"/>
                <w:b/>
                <w:sz w:val="22"/>
                <w:szCs w:val="22"/>
              </w:rPr>
            </w:pPr>
          </w:p>
        </w:tc>
        <w:tc>
          <w:tcPr>
            <w:tcW w:w="1350" w:type="dxa"/>
            <w:vAlign w:val="center"/>
          </w:tcPr>
          <w:p w14:paraId="25DEA18B" w14:textId="512CCC1C" w:rsidR="003F15AF" w:rsidRPr="00B52C9E" w:rsidRDefault="003F15AF" w:rsidP="003F15AF">
            <w:pPr>
              <w:jc w:val="center"/>
              <w:rPr>
                <w:rFonts w:asciiTheme="minorHAnsi" w:hAnsiTheme="minorHAnsi" w:cstheme="minorHAnsi"/>
                <w:b/>
                <w:bCs/>
                <w:sz w:val="22"/>
                <w:szCs w:val="22"/>
              </w:rPr>
            </w:pPr>
            <w:r>
              <w:rPr>
                <w:rFonts w:asciiTheme="minorHAnsi" w:hAnsiTheme="minorHAnsi" w:cstheme="minorHAnsi"/>
                <w:b/>
                <w:bCs/>
                <w:sz w:val="22"/>
                <w:szCs w:val="22"/>
              </w:rPr>
              <w:t>22/2 – 26/2</w:t>
            </w:r>
          </w:p>
        </w:tc>
        <w:tc>
          <w:tcPr>
            <w:tcW w:w="5760" w:type="dxa"/>
          </w:tcPr>
          <w:p w14:paraId="68E82989" w14:textId="77777777" w:rsidR="003F15AF" w:rsidRPr="00B52C9E" w:rsidRDefault="003F15AF" w:rsidP="003F15AF">
            <w:pPr>
              <w:rPr>
                <w:rFonts w:asciiTheme="minorHAnsi" w:hAnsiTheme="minorHAnsi" w:cstheme="minorHAnsi"/>
                <w:bCs/>
                <w:sz w:val="22"/>
                <w:szCs w:val="22"/>
              </w:rPr>
            </w:pPr>
          </w:p>
        </w:tc>
        <w:tc>
          <w:tcPr>
            <w:tcW w:w="2520" w:type="dxa"/>
          </w:tcPr>
          <w:p w14:paraId="4C7B58F8" w14:textId="77777777" w:rsidR="003F15AF" w:rsidRPr="0065626E" w:rsidRDefault="003F15AF" w:rsidP="003F15AF">
            <w:pPr>
              <w:pStyle w:val="CalendarInformation"/>
              <w:framePr w:hSpace="0" w:wrap="auto" w:vAnchor="margin" w:hAnchor="text" w:xAlign="left" w:yAlign="inline"/>
              <w:rPr>
                <w:color w:val="00B050"/>
                <w:sz w:val="16"/>
                <w:szCs w:val="16"/>
              </w:rPr>
            </w:pPr>
            <w:r w:rsidRPr="00CD278C">
              <w:rPr>
                <w:b/>
                <w:bCs/>
                <w:color w:val="00B050"/>
                <w:sz w:val="16"/>
                <w:szCs w:val="16"/>
              </w:rPr>
              <w:t>23/2 – 10/3</w:t>
            </w:r>
            <w:r w:rsidRPr="00CD278C">
              <w:rPr>
                <w:color w:val="00B050"/>
                <w:sz w:val="16"/>
                <w:szCs w:val="16"/>
              </w:rPr>
              <w:t xml:space="preserve"> Term2/Mid-Term Examination</w:t>
            </w:r>
            <w:r>
              <w:rPr>
                <w:color w:val="00B050"/>
                <w:sz w:val="16"/>
                <w:szCs w:val="16"/>
              </w:rPr>
              <w:t xml:space="preserve"> </w:t>
            </w:r>
            <w:r w:rsidRPr="0065626E">
              <w:rPr>
                <w:color w:val="00B050"/>
                <w:sz w:val="16"/>
                <w:szCs w:val="16"/>
              </w:rPr>
              <w:t>(Years 10-13)</w:t>
            </w:r>
          </w:p>
          <w:p w14:paraId="51B80AE8" w14:textId="3311133D" w:rsidR="003F15AF" w:rsidRPr="00CD278C" w:rsidRDefault="003F15AF" w:rsidP="003F15AF">
            <w:pPr>
              <w:pStyle w:val="CalendarInformation"/>
              <w:framePr w:hSpace="0" w:wrap="auto" w:vAnchor="margin" w:hAnchor="text" w:xAlign="left" w:yAlign="inline"/>
              <w:rPr>
                <w:color w:val="00B050"/>
                <w:sz w:val="16"/>
                <w:szCs w:val="16"/>
              </w:rPr>
            </w:pPr>
          </w:p>
          <w:p w14:paraId="2D8E6E06" w14:textId="0CC737E5" w:rsidR="003F15AF" w:rsidRDefault="003F15AF" w:rsidP="003F15AF"/>
        </w:tc>
      </w:tr>
      <w:tr w:rsidR="003F15AF" w:rsidRPr="00B52C9E" w14:paraId="751D38E0" w14:textId="77777777" w:rsidTr="009B40B3">
        <w:trPr>
          <w:trHeight w:val="975"/>
          <w:jc w:val="center"/>
        </w:trPr>
        <w:tc>
          <w:tcPr>
            <w:tcW w:w="1435" w:type="dxa"/>
            <w:vMerge w:val="restart"/>
            <w:vAlign w:val="center"/>
          </w:tcPr>
          <w:p w14:paraId="73BCBBD8" w14:textId="77777777" w:rsidR="003F15AF" w:rsidRPr="00B52C9E" w:rsidRDefault="003F15AF" w:rsidP="003F15AF">
            <w:pPr>
              <w:rPr>
                <w:rFonts w:asciiTheme="minorHAnsi" w:hAnsiTheme="minorHAnsi" w:cstheme="minorHAnsi"/>
                <w:b/>
                <w:sz w:val="22"/>
                <w:szCs w:val="22"/>
              </w:rPr>
            </w:pPr>
            <w:r w:rsidRPr="00B52C9E">
              <w:rPr>
                <w:rFonts w:asciiTheme="minorHAnsi" w:hAnsiTheme="minorHAnsi" w:cstheme="minorHAnsi"/>
                <w:b/>
                <w:sz w:val="22"/>
                <w:szCs w:val="22"/>
              </w:rPr>
              <w:t>MARCH</w:t>
            </w:r>
          </w:p>
          <w:p w14:paraId="2A7F474E" w14:textId="03079EB0" w:rsidR="003F15AF" w:rsidRPr="00B52C9E" w:rsidRDefault="003F15AF" w:rsidP="003F15AF">
            <w:pPr>
              <w:rPr>
                <w:rFonts w:asciiTheme="minorHAnsi" w:hAnsiTheme="minorHAnsi" w:cstheme="minorHAnsi"/>
                <w:b/>
                <w:sz w:val="22"/>
                <w:szCs w:val="22"/>
              </w:rPr>
            </w:pPr>
            <w:r w:rsidRPr="00B52C9E">
              <w:rPr>
                <w:rFonts w:asciiTheme="minorHAnsi" w:hAnsiTheme="minorHAnsi" w:cstheme="minorHAnsi"/>
                <w:sz w:val="22"/>
                <w:szCs w:val="22"/>
                <w:highlight w:val="cyan"/>
              </w:rPr>
              <w:t>1</w:t>
            </w:r>
            <w:r>
              <w:rPr>
                <w:rFonts w:asciiTheme="minorHAnsi" w:hAnsiTheme="minorHAnsi" w:cstheme="minorHAnsi"/>
                <w:sz w:val="22"/>
                <w:szCs w:val="22"/>
                <w:highlight w:val="cyan"/>
              </w:rPr>
              <w:t>8</w:t>
            </w:r>
            <w:r w:rsidRPr="00B52C9E">
              <w:rPr>
                <w:rFonts w:asciiTheme="minorHAnsi" w:hAnsiTheme="minorHAnsi" w:cstheme="minorHAnsi"/>
                <w:sz w:val="22"/>
                <w:szCs w:val="22"/>
                <w:highlight w:val="cyan"/>
              </w:rPr>
              <w:t xml:space="preserve"> working days</w:t>
            </w:r>
          </w:p>
          <w:p w14:paraId="6FDF3C4C" w14:textId="77777777" w:rsidR="003F15AF" w:rsidRPr="00B52C9E" w:rsidRDefault="003F15AF" w:rsidP="003F15AF">
            <w:pPr>
              <w:rPr>
                <w:rFonts w:asciiTheme="minorHAnsi" w:hAnsiTheme="minorHAnsi" w:cstheme="minorHAnsi"/>
                <w:b/>
                <w:sz w:val="22"/>
                <w:szCs w:val="22"/>
              </w:rPr>
            </w:pPr>
          </w:p>
        </w:tc>
        <w:tc>
          <w:tcPr>
            <w:tcW w:w="1350" w:type="dxa"/>
            <w:vAlign w:val="center"/>
          </w:tcPr>
          <w:p w14:paraId="62191BF4" w14:textId="5F5AA78A" w:rsidR="003F15AF" w:rsidRPr="00D72866" w:rsidRDefault="003F15AF" w:rsidP="003F15AF">
            <w:pPr>
              <w:jc w:val="center"/>
              <w:rPr>
                <w:rFonts w:asciiTheme="minorHAnsi" w:hAnsiTheme="minorHAnsi" w:cstheme="minorHAnsi"/>
                <w:b/>
                <w:bCs/>
                <w:sz w:val="22"/>
                <w:szCs w:val="22"/>
              </w:rPr>
            </w:pPr>
            <w:r>
              <w:rPr>
                <w:rFonts w:asciiTheme="minorHAnsi" w:hAnsiTheme="minorHAnsi" w:cstheme="minorHAnsi"/>
                <w:b/>
                <w:bCs/>
                <w:sz w:val="22"/>
                <w:szCs w:val="22"/>
              </w:rPr>
              <w:t>1/3 – 5/3</w:t>
            </w:r>
          </w:p>
          <w:p w14:paraId="785252A7" w14:textId="77777777" w:rsidR="003F15AF" w:rsidRPr="00B52C9E" w:rsidRDefault="003F15AF" w:rsidP="003F15AF">
            <w:pPr>
              <w:jc w:val="center"/>
              <w:rPr>
                <w:rFonts w:asciiTheme="minorHAnsi" w:hAnsiTheme="minorHAnsi" w:cstheme="minorHAnsi"/>
                <w:b/>
                <w:bCs/>
                <w:sz w:val="22"/>
                <w:szCs w:val="22"/>
              </w:rPr>
            </w:pPr>
          </w:p>
        </w:tc>
        <w:tc>
          <w:tcPr>
            <w:tcW w:w="5760" w:type="dxa"/>
          </w:tcPr>
          <w:p w14:paraId="0939C9E8" w14:textId="77777777" w:rsidR="003F15AF" w:rsidRPr="00B52C9E" w:rsidRDefault="003F15AF" w:rsidP="003F15AF">
            <w:pPr>
              <w:pStyle w:val="CalendarInformation"/>
              <w:framePr w:hSpace="0" w:wrap="auto" w:vAnchor="margin" w:hAnchor="text" w:xAlign="left" w:yAlign="inline"/>
              <w:rPr>
                <w:rFonts w:asciiTheme="minorHAnsi" w:hAnsiTheme="minorHAnsi" w:cstheme="minorHAnsi"/>
                <w:b/>
                <w:sz w:val="22"/>
                <w:szCs w:val="22"/>
              </w:rPr>
            </w:pPr>
          </w:p>
          <w:p w14:paraId="090378DD" w14:textId="77777777" w:rsidR="003F15AF" w:rsidRPr="00B52C9E" w:rsidRDefault="003F15AF" w:rsidP="003F15AF">
            <w:pPr>
              <w:rPr>
                <w:rFonts w:asciiTheme="minorHAnsi" w:hAnsiTheme="minorHAnsi" w:cstheme="minorHAnsi"/>
                <w:b/>
                <w:bCs/>
                <w:sz w:val="22"/>
                <w:szCs w:val="22"/>
              </w:rPr>
            </w:pPr>
          </w:p>
        </w:tc>
        <w:tc>
          <w:tcPr>
            <w:tcW w:w="2520" w:type="dxa"/>
          </w:tcPr>
          <w:p w14:paraId="654076DF" w14:textId="718B00B3" w:rsidR="003F15AF" w:rsidRPr="009C734C" w:rsidRDefault="003F15AF" w:rsidP="003F15AF">
            <w:pPr>
              <w:rPr>
                <w:rFonts w:asciiTheme="minorHAnsi" w:hAnsiTheme="minorHAnsi" w:cstheme="minorHAnsi"/>
                <w:b/>
                <w:bCs/>
                <w:color w:val="FF0000"/>
                <w:sz w:val="22"/>
                <w:szCs w:val="22"/>
              </w:rPr>
            </w:pPr>
          </w:p>
        </w:tc>
      </w:tr>
      <w:tr w:rsidR="003F15AF" w:rsidRPr="00B52C9E" w14:paraId="35A679FC" w14:textId="77777777" w:rsidTr="0046010D">
        <w:trPr>
          <w:trHeight w:val="1440"/>
          <w:jc w:val="center"/>
        </w:trPr>
        <w:tc>
          <w:tcPr>
            <w:tcW w:w="1435" w:type="dxa"/>
            <w:vMerge/>
            <w:vAlign w:val="center"/>
          </w:tcPr>
          <w:p w14:paraId="2CDE503B" w14:textId="77777777" w:rsidR="003F15AF" w:rsidRPr="00B52C9E" w:rsidRDefault="003F15AF" w:rsidP="003F15AF">
            <w:pPr>
              <w:rPr>
                <w:rFonts w:asciiTheme="minorHAnsi" w:hAnsiTheme="minorHAnsi" w:cstheme="minorHAnsi"/>
                <w:b/>
                <w:sz w:val="22"/>
                <w:szCs w:val="22"/>
              </w:rPr>
            </w:pPr>
          </w:p>
        </w:tc>
        <w:tc>
          <w:tcPr>
            <w:tcW w:w="9630" w:type="dxa"/>
            <w:gridSpan w:val="3"/>
            <w:shd w:val="clear" w:color="auto" w:fill="EAF1DD" w:themeFill="accent3" w:themeFillTint="33"/>
            <w:vAlign w:val="center"/>
          </w:tcPr>
          <w:p w14:paraId="522A23A6" w14:textId="4642BDB8" w:rsidR="003F15AF" w:rsidRPr="00CD278C" w:rsidRDefault="003F15AF" w:rsidP="003F15AF">
            <w:pPr>
              <w:pStyle w:val="CalendarInformation"/>
              <w:framePr w:hSpace="0" w:wrap="auto" w:vAnchor="margin" w:hAnchor="text" w:xAlign="left" w:yAlign="inline"/>
              <w:rPr>
                <w:b/>
                <w:bCs/>
                <w:color w:val="00B050"/>
                <w:sz w:val="16"/>
                <w:szCs w:val="16"/>
              </w:rPr>
            </w:pPr>
            <w:r>
              <w:rPr>
                <w:rFonts w:asciiTheme="minorHAnsi" w:hAnsiTheme="minorHAnsi" w:cstheme="minorHAnsi"/>
                <w:bCs/>
                <w:color w:val="C00000"/>
                <w:sz w:val="22"/>
                <w:szCs w:val="22"/>
              </w:rPr>
              <w:t>8/3 – 12/3 – Eid Al Fitr</w:t>
            </w:r>
          </w:p>
        </w:tc>
      </w:tr>
      <w:tr w:rsidR="003F15AF" w:rsidRPr="00B52C9E" w14:paraId="04B6BE0E" w14:textId="77777777" w:rsidTr="009B40B3">
        <w:trPr>
          <w:trHeight w:val="885"/>
          <w:jc w:val="center"/>
        </w:trPr>
        <w:tc>
          <w:tcPr>
            <w:tcW w:w="1435" w:type="dxa"/>
            <w:vMerge/>
            <w:vAlign w:val="center"/>
          </w:tcPr>
          <w:p w14:paraId="7D1BF0D8" w14:textId="77777777" w:rsidR="003F15AF" w:rsidRPr="00B52C9E" w:rsidRDefault="003F15AF" w:rsidP="003F15AF">
            <w:pPr>
              <w:rPr>
                <w:rFonts w:asciiTheme="minorHAnsi" w:hAnsiTheme="minorHAnsi" w:cstheme="minorHAnsi"/>
                <w:b/>
                <w:sz w:val="22"/>
                <w:szCs w:val="22"/>
              </w:rPr>
            </w:pPr>
          </w:p>
        </w:tc>
        <w:tc>
          <w:tcPr>
            <w:tcW w:w="1350" w:type="dxa"/>
            <w:vAlign w:val="center"/>
          </w:tcPr>
          <w:p w14:paraId="33F377E5" w14:textId="0DECF056" w:rsidR="003F15AF" w:rsidRPr="00B52C9E" w:rsidRDefault="003F15AF" w:rsidP="003F15AF">
            <w:pPr>
              <w:jc w:val="center"/>
              <w:rPr>
                <w:rFonts w:asciiTheme="minorHAnsi" w:hAnsiTheme="minorHAnsi" w:cstheme="minorHAnsi"/>
                <w:b/>
                <w:bCs/>
                <w:sz w:val="22"/>
                <w:szCs w:val="22"/>
              </w:rPr>
            </w:pPr>
            <w:r>
              <w:rPr>
                <w:rFonts w:asciiTheme="minorHAnsi" w:hAnsiTheme="minorHAnsi" w:cstheme="minorHAnsi"/>
                <w:b/>
                <w:bCs/>
                <w:sz w:val="22"/>
                <w:szCs w:val="22"/>
              </w:rPr>
              <w:t>15/3 – 19/3</w:t>
            </w:r>
          </w:p>
        </w:tc>
        <w:tc>
          <w:tcPr>
            <w:tcW w:w="5760" w:type="dxa"/>
          </w:tcPr>
          <w:p w14:paraId="1E4B558C" w14:textId="77777777" w:rsidR="003F15AF" w:rsidRPr="00B52C9E" w:rsidRDefault="003F15AF" w:rsidP="003F15AF">
            <w:pPr>
              <w:rPr>
                <w:rFonts w:asciiTheme="minorHAnsi" w:hAnsiTheme="minorHAnsi" w:cstheme="minorHAnsi"/>
                <w:bCs/>
                <w:color w:val="C00000"/>
                <w:sz w:val="22"/>
                <w:szCs w:val="22"/>
              </w:rPr>
            </w:pPr>
          </w:p>
        </w:tc>
        <w:tc>
          <w:tcPr>
            <w:tcW w:w="2520" w:type="dxa"/>
          </w:tcPr>
          <w:p w14:paraId="62FBE53F" w14:textId="77777777" w:rsidR="003F15AF" w:rsidRPr="0065626E" w:rsidRDefault="003F15AF" w:rsidP="003F15AF">
            <w:pPr>
              <w:pStyle w:val="CalendarInformation"/>
              <w:framePr w:hSpace="0" w:wrap="auto" w:vAnchor="margin" w:hAnchor="text" w:xAlign="left" w:yAlign="inline"/>
              <w:rPr>
                <w:color w:val="00B050"/>
                <w:sz w:val="16"/>
                <w:szCs w:val="16"/>
              </w:rPr>
            </w:pPr>
            <w:r>
              <w:rPr>
                <w:b/>
                <w:bCs/>
                <w:color w:val="00B050"/>
                <w:sz w:val="16"/>
                <w:szCs w:val="16"/>
              </w:rPr>
              <w:t>15/3 – 26/3</w:t>
            </w:r>
            <w:r w:rsidRPr="00CD278C">
              <w:rPr>
                <w:color w:val="00B050"/>
                <w:sz w:val="16"/>
                <w:szCs w:val="16"/>
              </w:rPr>
              <w:t xml:space="preserve"> Term2/Mid-Term Examination</w:t>
            </w:r>
            <w:r>
              <w:rPr>
                <w:color w:val="00B050"/>
                <w:sz w:val="16"/>
                <w:szCs w:val="16"/>
              </w:rPr>
              <w:t xml:space="preserve"> </w:t>
            </w:r>
            <w:r w:rsidRPr="0065626E">
              <w:rPr>
                <w:color w:val="00B050"/>
                <w:sz w:val="16"/>
                <w:szCs w:val="16"/>
              </w:rPr>
              <w:t>(Years 10-13)</w:t>
            </w:r>
          </w:p>
          <w:p w14:paraId="7547A5AA" w14:textId="74968C35" w:rsidR="003F15AF" w:rsidRPr="00CD278C" w:rsidRDefault="003F15AF" w:rsidP="003F15AF">
            <w:pPr>
              <w:pStyle w:val="CalendarInformation"/>
              <w:framePr w:hSpace="0" w:wrap="auto" w:vAnchor="margin" w:hAnchor="text" w:xAlign="left" w:yAlign="inline"/>
              <w:rPr>
                <w:color w:val="00B050"/>
                <w:sz w:val="16"/>
                <w:szCs w:val="16"/>
              </w:rPr>
            </w:pPr>
          </w:p>
          <w:p w14:paraId="785F8D25" w14:textId="3151B3CA" w:rsidR="003F15AF" w:rsidRPr="00C743E6" w:rsidRDefault="003F15AF" w:rsidP="003F15AF">
            <w:pPr>
              <w:pStyle w:val="CalendarInformation"/>
              <w:framePr w:hSpace="0" w:wrap="auto" w:vAnchor="margin" w:hAnchor="text" w:xAlign="left" w:yAlign="inline"/>
              <w:rPr>
                <w:rFonts w:asciiTheme="minorHAnsi" w:hAnsiTheme="minorHAnsi" w:cstheme="minorHAnsi"/>
                <w:b/>
                <w:color w:val="FF0000"/>
                <w:sz w:val="22"/>
                <w:szCs w:val="22"/>
              </w:rPr>
            </w:pPr>
          </w:p>
        </w:tc>
      </w:tr>
      <w:tr w:rsidR="003F15AF" w:rsidRPr="00B52C9E" w14:paraId="5F360C23" w14:textId="77777777" w:rsidTr="009B40B3">
        <w:trPr>
          <w:trHeight w:val="975"/>
          <w:jc w:val="center"/>
        </w:trPr>
        <w:tc>
          <w:tcPr>
            <w:tcW w:w="1435" w:type="dxa"/>
            <w:vMerge/>
            <w:vAlign w:val="center"/>
          </w:tcPr>
          <w:p w14:paraId="71A5CB11" w14:textId="77777777" w:rsidR="003F15AF" w:rsidRPr="00B52C9E" w:rsidRDefault="003F15AF" w:rsidP="003F15AF">
            <w:pPr>
              <w:rPr>
                <w:rFonts w:asciiTheme="minorHAnsi" w:hAnsiTheme="minorHAnsi" w:cstheme="minorHAnsi"/>
                <w:b/>
                <w:sz w:val="22"/>
                <w:szCs w:val="22"/>
              </w:rPr>
            </w:pPr>
          </w:p>
        </w:tc>
        <w:tc>
          <w:tcPr>
            <w:tcW w:w="1350" w:type="dxa"/>
            <w:vAlign w:val="center"/>
          </w:tcPr>
          <w:p w14:paraId="006C3CEC" w14:textId="34797681" w:rsidR="003F15AF" w:rsidRPr="00B52C9E" w:rsidRDefault="003F15AF" w:rsidP="003F15AF">
            <w:pPr>
              <w:jc w:val="center"/>
              <w:rPr>
                <w:rFonts w:asciiTheme="minorHAnsi" w:hAnsiTheme="minorHAnsi" w:cstheme="minorHAnsi"/>
                <w:b/>
                <w:bCs/>
                <w:sz w:val="22"/>
                <w:szCs w:val="22"/>
              </w:rPr>
            </w:pPr>
            <w:r>
              <w:rPr>
                <w:rFonts w:asciiTheme="minorHAnsi" w:hAnsiTheme="minorHAnsi" w:cstheme="minorHAnsi"/>
                <w:b/>
                <w:bCs/>
                <w:sz w:val="22"/>
                <w:szCs w:val="22"/>
              </w:rPr>
              <w:t>22/3 – 26/3</w:t>
            </w:r>
          </w:p>
        </w:tc>
        <w:tc>
          <w:tcPr>
            <w:tcW w:w="5760" w:type="dxa"/>
          </w:tcPr>
          <w:p w14:paraId="5369D305" w14:textId="77777777" w:rsidR="003F15AF" w:rsidRPr="00B52C9E" w:rsidRDefault="003F15AF" w:rsidP="003F15AF">
            <w:pPr>
              <w:rPr>
                <w:rFonts w:asciiTheme="minorHAnsi" w:hAnsiTheme="minorHAnsi" w:cstheme="minorHAnsi"/>
                <w:b/>
                <w:bCs/>
                <w:color w:val="C00000"/>
                <w:sz w:val="22"/>
                <w:szCs w:val="22"/>
              </w:rPr>
            </w:pPr>
          </w:p>
        </w:tc>
        <w:tc>
          <w:tcPr>
            <w:tcW w:w="2520" w:type="dxa"/>
          </w:tcPr>
          <w:p w14:paraId="5C160E2F" w14:textId="2BF11EE9" w:rsidR="003F15AF" w:rsidRDefault="003F15AF" w:rsidP="003F15AF">
            <w:pPr>
              <w:pStyle w:val="CalendarInformation"/>
              <w:framePr w:hSpace="0" w:wrap="auto" w:vAnchor="margin" w:hAnchor="text" w:xAlign="left" w:yAlign="inline"/>
              <w:rPr>
                <w:sz w:val="16"/>
                <w:szCs w:val="16"/>
              </w:rPr>
            </w:pPr>
            <w:r>
              <w:rPr>
                <w:color w:val="00B050"/>
                <w:sz w:val="16"/>
                <w:szCs w:val="16"/>
              </w:rPr>
              <w:t>25</w:t>
            </w:r>
            <w:r w:rsidRPr="009C147A">
              <w:rPr>
                <w:rFonts w:ascii="Times New Roman" w:hAnsi="Times New Roman" w:cs="Times New Roman"/>
                <w:color w:val="00B050"/>
                <w:sz w:val="16"/>
                <w:szCs w:val="16"/>
              </w:rPr>
              <w:t xml:space="preserve"> -Progress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Spring 2</w:t>
            </w:r>
          </w:p>
          <w:p w14:paraId="30C65465" w14:textId="77777777" w:rsidR="003F15AF" w:rsidRDefault="003F15AF" w:rsidP="003F15AF">
            <w:pPr>
              <w:pStyle w:val="CalendarInformation"/>
              <w:framePr w:hSpace="0" w:wrap="auto" w:vAnchor="margin" w:hAnchor="text" w:xAlign="left" w:yAlign="inline"/>
              <w:rPr>
                <w:color w:val="000000"/>
              </w:rPr>
            </w:pPr>
          </w:p>
          <w:p w14:paraId="667B8567" w14:textId="14E85D58" w:rsidR="003F15AF" w:rsidRDefault="003F15AF" w:rsidP="003F15AF">
            <w:pPr>
              <w:pStyle w:val="CalendarInformation"/>
              <w:framePr w:hSpace="0" w:wrap="auto" w:vAnchor="margin" w:hAnchor="text" w:xAlign="left" w:yAlign="inline"/>
            </w:pPr>
          </w:p>
          <w:p w14:paraId="67CDDA21" w14:textId="75D9B390" w:rsidR="003F15AF" w:rsidRPr="00031180" w:rsidRDefault="003F15AF" w:rsidP="003F15AF">
            <w:pPr>
              <w:rPr>
                <w:rFonts w:asciiTheme="minorHAnsi" w:hAnsiTheme="minorHAnsi" w:cstheme="minorHAnsi"/>
                <w:b/>
                <w:bCs/>
                <w:sz w:val="22"/>
                <w:szCs w:val="22"/>
              </w:rPr>
            </w:pPr>
          </w:p>
        </w:tc>
      </w:tr>
      <w:tr w:rsidR="003F15AF" w:rsidRPr="00B52C9E" w14:paraId="4B97BD49" w14:textId="77777777" w:rsidTr="009B40B3">
        <w:trPr>
          <w:trHeight w:val="984"/>
          <w:jc w:val="center"/>
        </w:trPr>
        <w:tc>
          <w:tcPr>
            <w:tcW w:w="1435" w:type="dxa"/>
            <w:vMerge w:val="restart"/>
            <w:vAlign w:val="center"/>
          </w:tcPr>
          <w:p w14:paraId="29FAFAAB" w14:textId="77777777" w:rsidR="003F15AF" w:rsidRPr="00B52C9E" w:rsidRDefault="003F15AF" w:rsidP="003F15AF">
            <w:pPr>
              <w:rPr>
                <w:rFonts w:asciiTheme="minorHAnsi" w:hAnsiTheme="minorHAnsi" w:cstheme="minorHAnsi"/>
                <w:b/>
                <w:sz w:val="22"/>
                <w:szCs w:val="22"/>
              </w:rPr>
            </w:pPr>
            <w:r w:rsidRPr="00B52C9E">
              <w:rPr>
                <w:rFonts w:asciiTheme="minorHAnsi" w:hAnsiTheme="minorHAnsi" w:cstheme="minorHAnsi"/>
                <w:b/>
                <w:sz w:val="22"/>
                <w:szCs w:val="22"/>
              </w:rPr>
              <w:lastRenderedPageBreak/>
              <w:t xml:space="preserve">       </w:t>
            </w:r>
          </w:p>
          <w:p w14:paraId="1C6F3B1B" w14:textId="77777777" w:rsidR="003F15AF" w:rsidRPr="00B52C9E" w:rsidRDefault="003F15AF" w:rsidP="003F15AF">
            <w:pPr>
              <w:rPr>
                <w:rFonts w:asciiTheme="minorHAnsi" w:hAnsiTheme="minorHAnsi" w:cstheme="minorHAnsi"/>
                <w:b/>
                <w:sz w:val="22"/>
                <w:szCs w:val="22"/>
              </w:rPr>
            </w:pPr>
            <w:r>
              <w:rPr>
                <w:rFonts w:asciiTheme="minorHAnsi" w:hAnsiTheme="minorHAnsi" w:cstheme="minorHAnsi"/>
                <w:b/>
                <w:sz w:val="22"/>
                <w:szCs w:val="22"/>
              </w:rPr>
              <w:t>APRIL</w:t>
            </w:r>
          </w:p>
          <w:p w14:paraId="723B2B22" w14:textId="2523F2D0" w:rsidR="003F15AF" w:rsidRPr="00B52C9E" w:rsidRDefault="003F15AF" w:rsidP="003F15AF">
            <w:pPr>
              <w:rPr>
                <w:rFonts w:asciiTheme="minorHAnsi" w:hAnsiTheme="minorHAnsi" w:cstheme="minorHAnsi"/>
                <w:b/>
                <w:sz w:val="22"/>
                <w:szCs w:val="22"/>
              </w:rPr>
            </w:pPr>
            <w:r>
              <w:rPr>
                <w:rFonts w:asciiTheme="minorHAnsi" w:hAnsiTheme="minorHAnsi" w:cstheme="minorHAnsi"/>
                <w:sz w:val="22"/>
                <w:szCs w:val="22"/>
                <w:highlight w:val="cyan"/>
              </w:rPr>
              <w:t>17</w:t>
            </w:r>
            <w:r w:rsidRPr="00B52C9E">
              <w:rPr>
                <w:rFonts w:asciiTheme="minorHAnsi" w:hAnsiTheme="minorHAnsi" w:cstheme="minorHAnsi"/>
                <w:sz w:val="22"/>
                <w:szCs w:val="22"/>
                <w:highlight w:val="cyan"/>
              </w:rPr>
              <w:t xml:space="preserve"> working days</w:t>
            </w:r>
          </w:p>
          <w:p w14:paraId="62F2BD9F" w14:textId="77777777" w:rsidR="003F15AF" w:rsidRPr="00B52C9E" w:rsidRDefault="003F15AF" w:rsidP="003F15AF">
            <w:pPr>
              <w:jc w:val="center"/>
              <w:rPr>
                <w:rFonts w:asciiTheme="minorHAnsi" w:hAnsiTheme="minorHAnsi" w:cstheme="minorHAnsi"/>
                <w:b/>
                <w:sz w:val="22"/>
                <w:szCs w:val="22"/>
              </w:rPr>
            </w:pPr>
          </w:p>
          <w:p w14:paraId="156169C9" w14:textId="77777777" w:rsidR="003F15AF" w:rsidRPr="00B52C9E" w:rsidRDefault="003F15AF" w:rsidP="003F15AF">
            <w:pPr>
              <w:jc w:val="center"/>
              <w:rPr>
                <w:rFonts w:asciiTheme="minorHAnsi" w:hAnsiTheme="minorHAnsi" w:cstheme="minorHAnsi"/>
                <w:b/>
                <w:sz w:val="22"/>
                <w:szCs w:val="22"/>
              </w:rPr>
            </w:pPr>
          </w:p>
          <w:p w14:paraId="55240282" w14:textId="77777777" w:rsidR="003F15AF" w:rsidRPr="00B52C9E" w:rsidRDefault="003F15AF" w:rsidP="003F15AF">
            <w:pPr>
              <w:jc w:val="center"/>
              <w:rPr>
                <w:rFonts w:asciiTheme="minorHAnsi" w:hAnsiTheme="minorHAnsi" w:cstheme="minorHAnsi"/>
                <w:b/>
                <w:sz w:val="22"/>
                <w:szCs w:val="22"/>
              </w:rPr>
            </w:pPr>
          </w:p>
          <w:p w14:paraId="618121CC" w14:textId="77777777" w:rsidR="003F15AF" w:rsidRPr="00B52C9E" w:rsidRDefault="003F15AF" w:rsidP="003F15AF">
            <w:pPr>
              <w:jc w:val="center"/>
              <w:rPr>
                <w:rFonts w:asciiTheme="minorHAnsi" w:hAnsiTheme="minorHAnsi" w:cstheme="minorHAnsi"/>
                <w:b/>
                <w:sz w:val="22"/>
                <w:szCs w:val="22"/>
              </w:rPr>
            </w:pPr>
          </w:p>
          <w:p w14:paraId="31FA7084" w14:textId="77777777" w:rsidR="003F15AF" w:rsidRPr="00B52C9E" w:rsidRDefault="003F15AF" w:rsidP="003F15AF">
            <w:pPr>
              <w:jc w:val="center"/>
              <w:rPr>
                <w:rFonts w:asciiTheme="minorHAnsi" w:hAnsiTheme="minorHAnsi" w:cstheme="minorHAnsi"/>
                <w:b/>
                <w:sz w:val="22"/>
                <w:szCs w:val="22"/>
              </w:rPr>
            </w:pPr>
          </w:p>
          <w:p w14:paraId="6FBB56E2" w14:textId="77777777" w:rsidR="003F15AF" w:rsidRPr="00B52C9E" w:rsidRDefault="003F15AF" w:rsidP="003F15AF">
            <w:pPr>
              <w:jc w:val="center"/>
              <w:rPr>
                <w:rFonts w:asciiTheme="minorHAnsi" w:hAnsiTheme="minorHAnsi" w:cstheme="minorHAnsi"/>
                <w:b/>
                <w:sz w:val="22"/>
                <w:szCs w:val="22"/>
              </w:rPr>
            </w:pPr>
          </w:p>
          <w:p w14:paraId="010121A1" w14:textId="77777777" w:rsidR="003F15AF" w:rsidRPr="00B52C9E" w:rsidRDefault="003F15AF" w:rsidP="003F15AF">
            <w:pPr>
              <w:jc w:val="center"/>
              <w:rPr>
                <w:rFonts w:asciiTheme="minorHAnsi" w:hAnsiTheme="minorHAnsi" w:cstheme="minorHAnsi"/>
                <w:b/>
                <w:sz w:val="22"/>
                <w:szCs w:val="22"/>
              </w:rPr>
            </w:pPr>
          </w:p>
          <w:p w14:paraId="2373C4FA" w14:textId="77777777" w:rsidR="003F15AF" w:rsidRPr="00B52C9E" w:rsidRDefault="003F15AF" w:rsidP="003F15AF">
            <w:pPr>
              <w:jc w:val="center"/>
              <w:rPr>
                <w:rFonts w:asciiTheme="minorHAnsi" w:hAnsiTheme="minorHAnsi" w:cstheme="minorHAnsi"/>
                <w:b/>
                <w:sz w:val="22"/>
                <w:szCs w:val="22"/>
              </w:rPr>
            </w:pPr>
          </w:p>
        </w:tc>
        <w:tc>
          <w:tcPr>
            <w:tcW w:w="1350" w:type="dxa"/>
            <w:vAlign w:val="center"/>
          </w:tcPr>
          <w:p w14:paraId="2B587A19" w14:textId="0482FC86" w:rsidR="003F15AF" w:rsidRPr="00B52C9E" w:rsidRDefault="003F15AF" w:rsidP="003F15AF">
            <w:pPr>
              <w:jc w:val="center"/>
              <w:rPr>
                <w:rFonts w:asciiTheme="minorHAnsi" w:hAnsiTheme="minorHAnsi" w:cstheme="minorHAnsi"/>
                <w:b/>
                <w:bCs/>
                <w:sz w:val="22"/>
                <w:szCs w:val="22"/>
              </w:rPr>
            </w:pPr>
            <w:r>
              <w:rPr>
                <w:rFonts w:asciiTheme="minorHAnsi" w:hAnsiTheme="minorHAnsi" w:cstheme="minorHAnsi"/>
                <w:b/>
                <w:bCs/>
                <w:sz w:val="22"/>
                <w:szCs w:val="22"/>
              </w:rPr>
              <w:t xml:space="preserve">29/3 – 2/4 </w:t>
            </w:r>
          </w:p>
        </w:tc>
        <w:tc>
          <w:tcPr>
            <w:tcW w:w="5760" w:type="dxa"/>
          </w:tcPr>
          <w:p w14:paraId="7C50D6CD" w14:textId="77777777" w:rsidR="003F15AF" w:rsidRPr="00B52C9E" w:rsidRDefault="003F15AF" w:rsidP="003F15AF">
            <w:pPr>
              <w:rPr>
                <w:rFonts w:asciiTheme="minorHAnsi" w:hAnsiTheme="minorHAnsi" w:cstheme="minorHAnsi"/>
                <w:sz w:val="22"/>
                <w:szCs w:val="22"/>
              </w:rPr>
            </w:pPr>
          </w:p>
        </w:tc>
        <w:tc>
          <w:tcPr>
            <w:tcW w:w="2520" w:type="dxa"/>
          </w:tcPr>
          <w:p w14:paraId="782F1977" w14:textId="77777777" w:rsidR="003F15AF" w:rsidRDefault="003F15AF" w:rsidP="003F15AF">
            <w:pPr>
              <w:pStyle w:val="CalendarInformation"/>
              <w:framePr w:hSpace="0" w:wrap="auto" w:vAnchor="margin" w:hAnchor="text" w:xAlign="left" w:yAlign="inline"/>
              <w:rPr>
                <w:sz w:val="16"/>
                <w:szCs w:val="16"/>
              </w:rPr>
            </w:pPr>
          </w:p>
          <w:p w14:paraId="41F0D035" w14:textId="7BC2892B" w:rsidR="003F15AF" w:rsidRDefault="003F15AF" w:rsidP="003F15AF">
            <w:pPr>
              <w:pStyle w:val="CalendarInformation"/>
              <w:framePr w:hSpace="0" w:wrap="auto" w:vAnchor="margin" w:hAnchor="text" w:xAlign="left" w:yAlign="inline"/>
              <w:rPr>
                <w:color w:val="00B050"/>
                <w:sz w:val="16"/>
                <w:szCs w:val="16"/>
              </w:rPr>
            </w:pPr>
            <w:r>
              <w:rPr>
                <w:color w:val="00B050"/>
                <w:sz w:val="16"/>
                <w:szCs w:val="16"/>
              </w:rPr>
              <w:t xml:space="preserve">29 </w:t>
            </w:r>
            <w:r w:rsidRPr="009C147A">
              <w:rPr>
                <w:rFonts w:ascii="Times New Roman" w:hAnsi="Times New Roman" w:cs="Times New Roman"/>
                <w:color w:val="00B050"/>
                <w:sz w:val="16"/>
                <w:szCs w:val="16"/>
              </w:rPr>
              <w:t xml:space="preserve">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Summer 1</w:t>
            </w:r>
          </w:p>
          <w:p w14:paraId="71879A3A" w14:textId="4D37FD96" w:rsidR="003F15AF" w:rsidRPr="00E50F92" w:rsidRDefault="003F15AF" w:rsidP="003F15AF">
            <w:pPr>
              <w:pStyle w:val="CalendarInformation"/>
              <w:framePr w:hSpace="0" w:wrap="auto" w:vAnchor="margin" w:hAnchor="text" w:xAlign="left" w:yAlign="inline"/>
              <w:rPr>
                <w:color w:val="00B0F0"/>
                <w:sz w:val="16"/>
                <w:szCs w:val="16"/>
              </w:rPr>
            </w:pPr>
            <w:r w:rsidRPr="00E50F92">
              <w:rPr>
                <w:color w:val="00B0F0"/>
                <w:sz w:val="16"/>
                <w:szCs w:val="16"/>
              </w:rPr>
              <w:t>31 Secondary Production</w:t>
            </w:r>
          </w:p>
          <w:p w14:paraId="638A33D0" w14:textId="478C7505" w:rsidR="003F15AF" w:rsidRDefault="003F15AF" w:rsidP="003F15AF">
            <w:pPr>
              <w:pStyle w:val="CalendarInformation"/>
              <w:framePr w:hSpace="0" w:wrap="auto" w:vAnchor="margin" w:hAnchor="text" w:xAlign="left" w:yAlign="inline"/>
              <w:rPr>
                <w:b/>
                <w:bCs/>
                <w:color w:val="000000"/>
                <w:sz w:val="16"/>
                <w:szCs w:val="16"/>
              </w:rPr>
            </w:pPr>
            <w:r w:rsidRPr="00CB769D">
              <w:rPr>
                <w:b/>
                <w:bCs/>
                <w:color w:val="000000"/>
              </w:rPr>
              <w:t>1</w:t>
            </w:r>
            <w:r>
              <w:rPr>
                <w:b/>
                <w:bCs/>
                <w:color w:val="000000"/>
              </w:rPr>
              <w:t xml:space="preserve"> </w:t>
            </w:r>
            <w:r w:rsidRPr="00CB769D">
              <w:rPr>
                <w:color w:val="000000"/>
              </w:rPr>
              <w:t>Parent Consultation Day</w:t>
            </w:r>
            <w:r w:rsidRPr="00CB769D">
              <w:rPr>
                <w:b/>
                <w:bCs/>
                <w:color w:val="000000"/>
                <w:sz w:val="16"/>
                <w:szCs w:val="16"/>
              </w:rPr>
              <w:t xml:space="preserve"> </w:t>
            </w:r>
          </w:p>
          <w:p w14:paraId="63DA5FBD" w14:textId="08536F58" w:rsidR="003F15AF" w:rsidRPr="009B40B3" w:rsidRDefault="003F15AF" w:rsidP="003F15AF">
            <w:pPr>
              <w:pStyle w:val="CalendarInformation"/>
              <w:framePr w:hSpace="0" w:wrap="auto" w:vAnchor="margin" w:hAnchor="text" w:xAlign="left" w:yAlign="inline"/>
              <w:rPr>
                <w:color w:val="000000"/>
              </w:rPr>
            </w:pPr>
            <w:r w:rsidRPr="004E7B14">
              <w:rPr>
                <w:color w:val="000000"/>
              </w:rPr>
              <w:t>(Non-instructional working day)</w:t>
            </w:r>
          </w:p>
        </w:tc>
      </w:tr>
      <w:tr w:rsidR="003F15AF" w:rsidRPr="00B52C9E" w14:paraId="3AE78135" w14:textId="77777777" w:rsidTr="009B40B3">
        <w:trPr>
          <w:trHeight w:val="705"/>
          <w:jc w:val="center"/>
        </w:trPr>
        <w:tc>
          <w:tcPr>
            <w:tcW w:w="1435" w:type="dxa"/>
            <w:vMerge/>
            <w:vAlign w:val="center"/>
          </w:tcPr>
          <w:p w14:paraId="62CE3707" w14:textId="77777777" w:rsidR="003F15AF" w:rsidRPr="00B52C9E" w:rsidRDefault="003F15AF" w:rsidP="003F15AF">
            <w:pPr>
              <w:rPr>
                <w:rFonts w:asciiTheme="minorHAnsi" w:hAnsiTheme="minorHAnsi" w:cstheme="minorHAnsi"/>
                <w:b/>
                <w:sz w:val="22"/>
                <w:szCs w:val="22"/>
              </w:rPr>
            </w:pPr>
          </w:p>
        </w:tc>
        <w:tc>
          <w:tcPr>
            <w:tcW w:w="9630" w:type="dxa"/>
            <w:gridSpan w:val="3"/>
            <w:shd w:val="clear" w:color="auto" w:fill="EAF1DD" w:themeFill="accent3" w:themeFillTint="33"/>
            <w:vAlign w:val="center"/>
          </w:tcPr>
          <w:p w14:paraId="2C6507C3" w14:textId="4066E030" w:rsidR="003F15AF" w:rsidRPr="00505FD5" w:rsidRDefault="003F15AF" w:rsidP="003F15AF">
            <w:pPr>
              <w:pStyle w:val="CalendarInformation"/>
              <w:framePr w:hSpace="0" w:wrap="auto" w:vAnchor="margin" w:hAnchor="text" w:xAlign="left" w:yAlign="inline"/>
              <w:rPr>
                <w:rFonts w:asciiTheme="minorHAnsi" w:hAnsiTheme="minorHAnsi" w:cstheme="minorHAnsi"/>
                <w:b/>
                <w:color w:val="943634" w:themeColor="accent2" w:themeShade="BF"/>
                <w:sz w:val="22"/>
                <w:szCs w:val="22"/>
              </w:rPr>
            </w:pPr>
            <w:r w:rsidRPr="00505FD5">
              <w:rPr>
                <w:rFonts w:asciiTheme="minorHAnsi" w:hAnsiTheme="minorHAnsi" w:cstheme="minorHAnsi"/>
                <w:color w:val="943634" w:themeColor="accent2" w:themeShade="BF"/>
                <w:sz w:val="22"/>
                <w:szCs w:val="22"/>
              </w:rPr>
              <w:t>5/4 – 9/4 – Spring Break</w:t>
            </w:r>
          </w:p>
        </w:tc>
      </w:tr>
      <w:tr w:rsidR="00BE483C" w:rsidRPr="00B52C9E" w14:paraId="70A5482A" w14:textId="77777777" w:rsidTr="009B40B3">
        <w:trPr>
          <w:trHeight w:val="795"/>
          <w:jc w:val="center"/>
        </w:trPr>
        <w:tc>
          <w:tcPr>
            <w:tcW w:w="1435" w:type="dxa"/>
            <w:vMerge/>
            <w:vAlign w:val="center"/>
          </w:tcPr>
          <w:p w14:paraId="17457B61" w14:textId="77777777" w:rsidR="00BE483C" w:rsidRPr="00B52C9E" w:rsidRDefault="00BE483C" w:rsidP="00BE483C">
            <w:pPr>
              <w:rPr>
                <w:rFonts w:asciiTheme="minorHAnsi" w:hAnsiTheme="minorHAnsi" w:cstheme="minorHAnsi"/>
                <w:b/>
                <w:sz w:val="22"/>
                <w:szCs w:val="22"/>
              </w:rPr>
            </w:pPr>
          </w:p>
        </w:tc>
        <w:tc>
          <w:tcPr>
            <w:tcW w:w="1350" w:type="dxa"/>
            <w:vAlign w:val="center"/>
          </w:tcPr>
          <w:p w14:paraId="5F9AF441" w14:textId="38AD332D" w:rsidR="00BE483C" w:rsidRPr="00B52C9E" w:rsidRDefault="00BE483C" w:rsidP="00BE483C">
            <w:pPr>
              <w:jc w:val="center"/>
              <w:rPr>
                <w:rFonts w:asciiTheme="minorHAnsi" w:hAnsiTheme="minorHAnsi" w:cstheme="minorHAnsi"/>
                <w:b/>
                <w:bCs/>
                <w:sz w:val="22"/>
                <w:szCs w:val="22"/>
              </w:rPr>
            </w:pPr>
            <w:r>
              <w:rPr>
                <w:rFonts w:asciiTheme="minorHAnsi" w:hAnsiTheme="minorHAnsi" w:cstheme="minorHAnsi"/>
                <w:b/>
                <w:bCs/>
                <w:sz w:val="22"/>
                <w:szCs w:val="22"/>
              </w:rPr>
              <w:t>12/4 – 16/4</w:t>
            </w:r>
            <w:r w:rsidRPr="00B52C9E">
              <w:rPr>
                <w:rFonts w:asciiTheme="minorHAnsi" w:hAnsiTheme="minorHAnsi" w:cstheme="minorHAnsi"/>
                <w:b/>
                <w:bCs/>
                <w:sz w:val="22"/>
                <w:szCs w:val="22"/>
              </w:rPr>
              <w:t xml:space="preserve"> </w:t>
            </w:r>
          </w:p>
        </w:tc>
        <w:tc>
          <w:tcPr>
            <w:tcW w:w="5760" w:type="dxa"/>
          </w:tcPr>
          <w:p w14:paraId="56994E68" w14:textId="1383E2CF" w:rsidR="00BE483C" w:rsidRPr="00B52C9E" w:rsidRDefault="00BE483C" w:rsidP="00BE483C">
            <w:pPr>
              <w:rPr>
                <w:rFonts w:asciiTheme="minorHAnsi" w:hAnsiTheme="minorHAnsi" w:cstheme="minorHAnsi"/>
                <w:sz w:val="22"/>
                <w:szCs w:val="22"/>
              </w:rPr>
            </w:pPr>
            <w:r w:rsidRPr="00C92950">
              <w:rPr>
                <w:rFonts w:asciiTheme="minorHAnsi" w:hAnsiTheme="minorHAnsi" w:cstheme="minorHAnsi"/>
                <w:bCs/>
                <w:sz w:val="22"/>
                <w:szCs w:val="22"/>
              </w:rPr>
              <w:t>Term- 2 Exam Paper discussion</w:t>
            </w:r>
          </w:p>
        </w:tc>
        <w:tc>
          <w:tcPr>
            <w:tcW w:w="2520" w:type="dxa"/>
          </w:tcPr>
          <w:p w14:paraId="5261E218" w14:textId="77777777" w:rsidR="00BE483C" w:rsidRPr="00B52C9E" w:rsidRDefault="00BE483C" w:rsidP="00BE483C">
            <w:pPr>
              <w:pStyle w:val="CalendarInformation"/>
              <w:framePr w:hSpace="0" w:wrap="auto" w:vAnchor="margin" w:hAnchor="text" w:xAlign="left" w:yAlign="inline"/>
              <w:rPr>
                <w:rFonts w:asciiTheme="minorHAnsi" w:hAnsiTheme="minorHAnsi" w:cstheme="minorHAnsi"/>
                <w:b/>
                <w:color w:val="FF0000"/>
                <w:sz w:val="22"/>
                <w:szCs w:val="22"/>
              </w:rPr>
            </w:pPr>
          </w:p>
          <w:p w14:paraId="7D7B24B5" w14:textId="2B5A9CDF" w:rsidR="00BE483C" w:rsidRPr="001452E5" w:rsidRDefault="00BE483C" w:rsidP="00BE483C">
            <w:pPr>
              <w:pStyle w:val="CalendarInformation"/>
              <w:framePr w:hSpace="0" w:wrap="auto" w:vAnchor="margin" w:hAnchor="text" w:xAlign="left" w:yAlign="inline"/>
              <w:rPr>
                <w:sz w:val="16"/>
                <w:szCs w:val="16"/>
              </w:rPr>
            </w:pPr>
            <w:r>
              <w:rPr>
                <w:rStyle w:val="Hyperlink"/>
                <w:b/>
                <w:bCs/>
                <w:color w:val="auto"/>
                <w:sz w:val="16"/>
                <w:szCs w:val="16"/>
              </w:rPr>
              <w:t>12</w:t>
            </w:r>
            <w:r w:rsidRPr="001452E5">
              <w:rPr>
                <w:rStyle w:val="Hyperlink"/>
                <w:b/>
                <w:bCs/>
                <w:color w:val="auto"/>
                <w:sz w:val="16"/>
                <w:szCs w:val="16"/>
              </w:rPr>
              <w:t xml:space="preserve"> </w:t>
            </w:r>
            <w:r w:rsidRPr="001452E5">
              <w:rPr>
                <w:sz w:val="16"/>
                <w:szCs w:val="16"/>
              </w:rPr>
              <w:t>School reopens.</w:t>
            </w:r>
          </w:p>
          <w:p w14:paraId="102B854B" w14:textId="77777777" w:rsidR="00BE483C" w:rsidRPr="00B52C9E" w:rsidRDefault="00BE483C" w:rsidP="00BE483C">
            <w:pPr>
              <w:rPr>
                <w:rFonts w:asciiTheme="minorHAnsi" w:hAnsiTheme="minorHAnsi" w:cstheme="minorHAnsi"/>
                <w:b/>
                <w:color w:val="FF0000"/>
                <w:sz w:val="22"/>
                <w:szCs w:val="22"/>
              </w:rPr>
            </w:pPr>
          </w:p>
        </w:tc>
      </w:tr>
      <w:tr w:rsidR="00BE483C" w:rsidRPr="00B52C9E" w14:paraId="37FF2461" w14:textId="77777777" w:rsidTr="009B40B3">
        <w:trPr>
          <w:trHeight w:val="633"/>
          <w:jc w:val="center"/>
        </w:trPr>
        <w:tc>
          <w:tcPr>
            <w:tcW w:w="1435" w:type="dxa"/>
            <w:vMerge/>
            <w:vAlign w:val="center"/>
          </w:tcPr>
          <w:p w14:paraId="0FCE5CC3" w14:textId="77777777" w:rsidR="00BE483C" w:rsidRPr="00B52C9E" w:rsidRDefault="00BE483C" w:rsidP="00BE483C">
            <w:pPr>
              <w:rPr>
                <w:rFonts w:asciiTheme="minorHAnsi" w:hAnsiTheme="minorHAnsi" w:cstheme="minorHAnsi"/>
                <w:b/>
                <w:sz w:val="22"/>
                <w:szCs w:val="22"/>
              </w:rPr>
            </w:pPr>
          </w:p>
        </w:tc>
        <w:tc>
          <w:tcPr>
            <w:tcW w:w="1350" w:type="dxa"/>
            <w:vAlign w:val="center"/>
          </w:tcPr>
          <w:p w14:paraId="7AC94EB9" w14:textId="136C0CE5" w:rsidR="00BE483C" w:rsidRPr="00B52C9E" w:rsidRDefault="00BE483C" w:rsidP="00BE483C">
            <w:pPr>
              <w:jc w:val="center"/>
              <w:rPr>
                <w:rFonts w:asciiTheme="minorHAnsi" w:hAnsiTheme="minorHAnsi" w:cstheme="minorHAnsi"/>
                <w:b/>
                <w:bCs/>
                <w:sz w:val="22"/>
                <w:szCs w:val="22"/>
              </w:rPr>
            </w:pPr>
            <w:r>
              <w:rPr>
                <w:rFonts w:asciiTheme="minorHAnsi" w:hAnsiTheme="minorHAnsi" w:cstheme="minorHAnsi"/>
                <w:b/>
                <w:bCs/>
                <w:sz w:val="22"/>
                <w:szCs w:val="22"/>
              </w:rPr>
              <w:t xml:space="preserve">19/4 – 23/4 </w:t>
            </w:r>
            <w:r w:rsidRPr="00B52C9E">
              <w:rPr>
                <w:rFonts w:asciiTheme="minorHAnsi" w:hAnsiTheme="minorHAnsi" w:cstheme="minorHAnsi"/>
                <w:b/>
                <w:bCs/>
                <w:sz w:val="22"/>
                <w:szCs w:val="22"/>
              </w:rPr>
              <w:t xml:space="preserve"> </w:t>
            </w:r>
          </w:p>
        </w:tc>
        <w:tc>
          <w:tcPr>
            <w:tcW w:w="5760" w:type="dxa"/>
          </w:tcPr>
          <w:p w14:paraId="17DDFDA7" w14:textId="77777777" w:rsidR="00BE483C" w:rsidRPr="00B52C9E" w:rsidRDefault="00BE483C" w:rsidP="00BE483C">
            <w:pPr>
              <w:rPr>
                <w:rFonts w:asciiTheme="minorHAnsi" w:hAnsiTheme="minorHAnsi" w:cstheme="minorHAnsi"/>
                <w:sz w:val="22"/>
                <w:szCs w:val="22"/>
              </w:rPr>
            </w:pPr>
          </w:p>
        </w:tc>
        <w:tc>
          <w:tcPr>
            <w:tcW w:w="2520" w:type="dxa"/>
          </w:tcPr>
          <w:p w14:paraId="3A58BF9E" w14:textId="24538222" w:rsidR="00BE483C" w:rsidRDefault="00BE483C" w:rsidP="00BE483C">
            <w:pPr>
              <w:rPr>
                <w:rFonts w:asciiTheme="minorHAnsi" w:hAnsiTheme="minorHAnsi" w:cstheme="minorHAnsi"/>
                <w:b/>
                <w:color w:val="0070C0"/>
                <w:sz w:val="22"/>
                <w:szCs w:val="22"/>
              </w:rPr>
            </w:pPr>
          </w:p>
          <w:p w14:paraId="79BBE2F7" w14:textId="3FE25A30" w:rsidR="00BE483C" w:rsidRPr="0024565D" w:rsidRDefault="00BE483C" w:rsidP="00BE483C">
            <w:pPr>
              <w:rPr>
                <w:rFonts w:asciiTheme="minorHAnsi" w:hAnsiTheme="minorHAnsi" w:cstheme="minorHAnsi"/>
                <w:b/>
                <w:color w:val="00B050"/>
                <w:sz w:val="22"/>
                <w:szCs w:val="22"/>
              </w:rPr>
            </w:pPr>
            <w:r w:rsidRPr="00CD278C">
              <w:rPr>
                <w:b/>
                <w:bCs/>
                <w:color w:val="0070C0"/>
              </w:rPr>
              <w:t>2</w:t>
            </w:r>
            <w:r>
              <w:rPr>
                <w:b/>
                <w:bCs/>
                <w:color w:val="0070C0"/>
              </w:rPr>
              <w:t>0</w:t>
            </w:r>
            <w:r w:rsidRPr="00CD278C">
              <w:rPr>
                <w:b/>
                <w:bCs/>
                <w:color w:val="0070C0"/>
              </w:rPr>
              <w:t xml:space="preserve"> </w:t>
            </w:r>
            <w:r w:rsidRPr="00CD278C">
              <w:rPr>
                <w:color w:val="0070C0"/>
              </w:rPr>
              <w:t>Primary Pulse</w:t>
            </w:r>
          </w:p>
        </w:tc>
      </w:tr>
      <w:tr w:rsidR="00BE483C" w:rsidRPr="00B52C9E" w14:paraId="1CF33A8E" w14:textId="77777777" w:rsidTr="009B40B3">
        <w:trPr>
          <w:trHeight w:val="876"/>
          <w:jc w:val="center"/>
        </w:trPr>
        <w:tc>
          <w:tcPr>
            <w:tcW w:w="1435" w:type="dxa"/>
            <w:vMerge/>
            <w:vAlign w:val="center"/>
          </w:tcPr>
          <w:p w14:paraId="52236073" w14:textId="77777777" w:rsidR="00BE483C" w:rsidRPr="00B52C9E" w:rsidRDefault="00BE483C" w:rsidP="00BE483C">
            <w:pPr>
              <w:rPr>
                <w:rFonts w:asciiTheme="minorHAnsi" w:hAnsiTheme="minorHAnsi" w:cstheme="minorHAnsi"/>
                <w:b/>
                <w:sz w:val="22"/>
                <w:szCs w:val="22"/>
              </w:rPr>
            </w:pPr>
          </w:p>
        </w:tc>
        <w:tc>
          <w:tcPr>
            <w:tcW w:w="1350" w:type="dxa"/>
            <w:vAlign w:val="center"/>
          </w:tcPr>
          <w:p w14:paraId="3237F2FF" w14:textId="4C0B1F0E" w:rsidR="00BE483C" w:rsidRPr="00B52C9E" w:rsidRDefault="00BE483C" w:rsidP="00BE483C">
            <w:pPr>
              <w:jc w:val="center"/>
              <w:rPr>
                <w:rFonts w:asciiTheme="minorHAnsi" w:hAnsiTheme="minorHAnsi" w:cstheme="minorHAnsi"/>
                <w:b/>
                <w:bCs/>
                <w:sz w:val="22"/>
                <w:szCs w:val="22"/>
              </w:rPr>
            </w:pPr>
            <w:r>
              <w:rPr>
                <w:rFonts w:asciiTheme="minorHAnsi" w:hAnsiTheme="minorHAnsi" w:cstheme="minorHAnsi"/>
                <w:b/>
                <w:bCs/>
                <w:sz w:val="22"/>
                <w:szCs w:val="22"/>
              </w:rPr>
              <w:t xml:space="preserve">26/4 – 30/4 </w:t>
            </w:r>
          </w:p>
        </w:tc>
        <w:tc>
          <w:tcPr>
            <w:tcW w:w="5760" w:type="dxa"/>
          </w:tcPr>
          <w:p w14:paraId="2771E499" w14:textId="77777777" w:rsidR="00BE483C" w:rsidRPr="00B52C9E" w:rsidRDefault="00BE483C" w:rsidP="00BE483C">
            <w:pPr>
              <w:rPr>
                <w:rFonts w:asciiTheme="minorHAnsi" w:hAnsiTheme="minorHAnsi" w:cstheme="minorHAnsi"/>
                <w:sz w:val="22"/>
                <w:szCs w:val="22"/>
              </w:rPr>
            </w:pPr>
          </w:p>
        </w:tc>
        <w:tc>
          <w:tcPr>
            <w:tcW w:w="2520" w:type="dxa"/>
          </w:tcPr>
          <w:p w14:paraId="575B91C1" w14:textId="77777777" w:rsidR="00BE483C" w:rsidRPr="00B52C9E" w:rsidRDefault="00BE483C" w:rsidP="00BE483C">
            <w:pPr>
              <w:rPr>
                <w:rFonts w:asciiTheme="minorHAnsi" w:hAnsiTheme="minorHAnsi" w:cstheme="minorHAnsi"/>
                <w:bCs/>
                <w:sz w:val="22"/>
                <w:szCs w:val="22"/>
              </w:rPr>
            </w:pPr>
          </w:p>
          <w:p w14:paraId="161AADED" w14:textId="57175047" w:rsidR="00BE483C" w:rsidRDefault="00BE483C" w:rsidP="00BE483C">
            <w:pPr>
              <w:pStyle w:val="CalendarInformation"/>
              <w:framePr w:hSpace="0" w:wrap="auto" w:vAnchor="margin" w:hAnchor="text" w:xAlign="left" w:yAlign="inline"/>
              <w:rPr>
                <w:sz w:val="16"/>
                <w:szCs w:val="16"/>
              </w:rPr>
            </w:pPr>
            <w:r>
              <w:rPr>
                <w:color w:val="00B050"/>
                <w:sz w:val="16"/>
                <w:szCs w:val="16"/>
              </w:rPr>
              <w:t xml:space="preserve">30 </w:t>
            </w:r>
            <w:r w:rsidRPr="009C147A">
              <w:rPr>
                <w:rFonts w:ascii="Times New Roman" w:hAnsi="Times New Roman" w:cs="Times New Roman"/>
                <w:color w:val="00B050"/>
                <w:sz w:val="16"/>
                <w:szCs w:val="16"/>
              </w:rPr>
              <w:t xml:space="preserve">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Summer 1</w:t>
            </w:r>
          </w:p>
          <w:p w14:paraId="0E98F4C7" w14:textId="45393507" w:rsidR="00BE483C" w:rsidRPr="00CC21CC" w:rsidRDefault="00BE483C" w:rsidP="00BE483C">
            <w:pPr>
              <w:rPr>
                <w:rFonts w:asciiTheme="minorHAnsi" w:hAnsiTheme="minorHAnsi" w:cstheme="minorHAnsi"/>
                <w:b/>
                <w:sz w:val="22"/>
                <w:szCs w:val="22"/>
              </w:rPr>
            </w:pPr>
          </w:p>
        </w:tc>
      </w:tr>
      <w:tr w:rsidR="00BE483C" w:rsidRPr="00B52C9E" w14:paraId="4F46FE2D" w14:textId="77777777" w:rsidTr="009B40B3">
        <w:trPr>
          <w:trHeight w:val="714"/>
          <w:jc w:val="center"/>
        </w:trPr>
        <w:tc>
          <w:tcPr>
            <w:tcW w:w="1435" w:type="dxa"/>
            <w:vMerge w:val="restart"/>
            <w:vAlign w:val="center"/>
          </w:tcPr>
          <w:p w14:paraId="3A1A1F45" w14:textId="77777777" w:rsidR="00BE483C" w:rsidRPr="00B52C9E" w:rsidRDefault="00BE483C" w:rsidP="00BE483C">
            <w:pPr>
              <w:rPr>
                <w:rFonts w:asciiTheme="minorHAnsi" w:hAnsiTheme="minorHAnsi" w:cstheme="minorHAnsi"/>
                <w:b/>
                <w:sz w:val="22"/>
                <w:szCs w:val="22"/>
              </w:rPr>
            </w:pPr>
            <w:r>
              <w:rPr>
                <w:rFonts w:asciiTheme="minorHAnsi" w:hAnsiTheme="minorHAnsi" w:cstheme="minorHAnsi"/>
                <w:b/>
                <w:sz w:val="22"/>
                <w:szCs w:val="22"/>
              </w:rPr>
              <w:t xml:space="preserve">MAY </w:t>
            </w:r>
          </w:p>
          <w:p w14:paraId="1DA75ACF" w14:textId="31C706AE" w:rsidR="00BE483C" w:rsidRDefault="00BE483C" w:rsidP="00BE483C">
            <w:pPr>
              <w:rPr>
                <w:rFonts w:asciiTheme="minorHAnsi" w:hAnsiTheme="minorHAnsi" w:cstheme="minorHAnsi"/>
                <w:sz w:val="22"/>
                <w:szCs w:val="22"/>
              </w:rPr>
            </w:pPr>
            <w:r>
              <w:rPr>
                <w:rFonts w:asciiTheme="minorHAnsi" w:hAnsiTheme="minorHAnsi" w:cstheme="minorHAnsi"/>
                <w:sz w:val="22"/>
                <w:szCs w:val="22"/>
                <w:highlight w:val="cyan"/>
              </w:rPr>
              <w:t>18</w:t>
            </w:r>
            <w:r w:rsidRPr="00B52C9E">
              <w:rPr>
                <w:rFonts w:asciiTheme="minorHAnsi" w:hAnsiTheme="minorHAnsi" w:cstheme="minorHAnsi"/>
                <w:sz w:val="22"/>
                <w:szCs w:val="22"/>
                <w:highlight w:val="cyan"/>
              </w:rPr>
              <w:t xml:space="preserve"> working days</w:t>
            </w:r>
          </w:p>
          <w:p w14:paraId="3853668E" w14:textId="3B57FC68" w:rsidR="00BE483C" w:rsidRPr="00CD278C" w:rsidRDefault="00BE483C" w:rsidP="00BE483C">
            <w:pPr>
              <w:pStyle w:val="CalendarInformation"/>
              <w:framePr w:hSpace="0" w:wrap="auto" w:vAnchor="margin" w:hAnchor="text" w:xAlign="left" w:yAlign="inline"/>
              <w:rPr>
                <w:b/>
                <w:bCs/>
                <w:color w:val="00B050"/>
                <w:sz w:val="13"/>
                <w:szCs w:val="13"/>
              </w:rPr>
            </w:pPr>
            <w:r w:rsidRPr="00CD278C">
              <w:rPr>
                <w:b/>
                <w:bCs/>
                <w:color w:val="00B050"/>
                <w:sz w:val="13"/>
                <w:szCs w:val="13"/>
              </w:rPr>
              <w:t>NGRT Form C (Years 2-10)</w:t>
            </w:r>
          </w:p>
          <w:p w14:paraId="729227A1" w14:textId="397AE84A" w:rsidR="00BE483C" w:rsidRPr="00CD278C" w:rsidRDefault="00BE483C" w:rsidP="00BE483C">
            <w:pPr>
              <w:pStyle w:val="CalendarInformation"/>
              <w:framePr w:hSpace="0" w:wrap="auto" w:vAnchor="margin" w:hAnchor="text" w:xAlign="left" w:yAlign="inline"/>
              <w:rPr>
                <w:b/>
                <w:bCs/>
                <w:color w:val="00B050"/>
                <w:sz w:val="13"/>
                <w:szCs w:val="13"/>
              </w:rPr>
            </w:pPr>
            <w:r w:rsidRPr="00CD278C">
              <w:rPr>
                <w:b/>
                <w:bCs/>
                <w:color w:val="00B050"/>
                <w:sz w:val="13"/>
                <w:szCs w:val="13"/>
              </w:rPr>
              <w:t>Progress Tests (Years 2-10)</w:t>
            </w:r>
          </w:p>
          <w:p w14:paraId="6C0747B8" w14:textId="77777777" w:rsidR="00BE483C" w:rsidRPr="00CD278C" w:rsidRDefault="00BE483C" w:rsidP="00BE483C">
            <w:pPr>
              <w:pStyle w:val="CalendarInformation"/>
              <w:framePr w:hSpace="0" w:wrap="auto" w:vAnchor="margin" w:hAnchor="text" w:xAlign="left" w:yAlign="inline"/>
              <w:rPr>
                <w:b/>
                <w:bCs/>
                <w:color w:val="00B050"/>
                <w:sz w:val="13"/>
                <w:szCs w:val="13"/>
              </w:rPr>
            </w:pPr>
            <w:r w:rsidRPr="00CD278C">
              <w:rPr>
                <w:b/>
                <w:bCs/>
                <w:color w:val="00B050"/>
                <w:sz w:val="13"/>
                <w:szCs w:val="13"/>
              </w:rPr>
              <w:t>IGCSE/AS/A Level Exams</w:t>
            </w:r>
          </w:p>
          <w:p w14:paraId="172E7110" w14:textId="48A7332E" w:rsidR="00BE483C" w:rsidRPr="00B52C9E" w:rsidRDefault="00BE483C" w:rsidP="00BE483C">
            <w:pPr>
              <w:rPr>
                <w:rFonts w:asciiTheme="minorHAnsi" w:hAnsiTheme="minorHAnsi" w:cstheme="minorHAnsi"/>
                <w:b/>
                <w:sz w:val="22"/>
                <w:szCs w:val="22"/>
              </w:rPr>
            </w:pPr>
          </w:p>
        </w:tc>
        <w:tc>
          <w:tcPr>
            <w:tcW w:w="1350" w:type="dxa"/>
            <w:vAlign w:val="center"/>
          </w:tcPr>
          <w:p w14:paraId="6BB421DD" w14:textId="6FCC1C59" w:rsidR="00BE483C" w:rsidRPr="00B52C9E" w:rsidRDefault="00BE483C" w:rsidP="00BE483C">
            <w:pPr>
              <w:rPr>
                <w:rFonts w:asciiTheme="minorHAnsi" w:hAnsiTheme="minorHAnsi" w:cstheme="minorHAnsi"/>
                <w:b/>
                <w:bCs/>
                <w:sz w:val="22"/>
                <w:szCs w:val="22"/>
              </w:rPr>
            </w:pPr>
            <w:r>
              <w:rPr>
                <w:rFonts w:asciiTheme="minorHAnsi" w:hAnsiTheme="minorHAnsi" w:cstheme="minorHAnsi"/>
                <w:b/>
                <w:bCs/>
                <w:sz w:val="22"/>
                <w:szCs w:val="22"/>
              </w:rPr>
              <w:t xml:space="preserve">3/5 – 7/5 </w:t>
            </w:r>
          </w:p>
        </w:tc>
        <w:tc>
          <w:tcPr>
            <w:tcW w:w="5760" w:type="dxa"/>
          </w:tcPr>
          <w:p w14:paraId="78841E2F" w14:textId="77777777" w:rsidR="00BE483C" w:rsidRPr="00B52C9E" w:rsidRDefault="00BE483C" w:rsidP="00BE483C">
            <w:pPr>
              <w:rPr>
                <w:rFonts w:asciiTheme="minorHAnsi" w:hAnsiTheme="minorHAnsi" w:cstheme="minorHAnsi"/>
                <w:sz w:val="22"/>
                <w:szCs w:val="22"/>
              </w:rPr>
            </w:pPr>
          </w:p>
        </w:tc>
        <w:tc>
          <w:tcPr>
            <w:tcW w:w="2520" w:type="dxa"/>
          </w:tcPr>
          <w:p w14:paraId="33768225" w14:textId="38D277EB" w:rsidR="00BE483C" w:rsidRDefault="00BE483C" w:rsidP="00BE483C">
            <w:pPr>
              <w:pStyle w:val="CalendarInformation"/>
              <w:framePr w:hSpace="0" w:wrap="auto" w:vAnchor="margin" w:hAnchor="text" w:xAlign="left" w:yAlign="inline"/>
              <w:rPr>
                <w:sz w:val="16"/>
                <w:szCs w:val="16"/>
              </w:rPr>
            </w:pPr>
            <w:r>
              <w:rPr>
                <w:color w:val="00B050"/>
                <w:sz w:val="16"/>
                <w:szCs w:val="16"/>
              </w:rPr>
              <w:t xml:space="preserve">3 </w:t>
            </w:r>
            <w:r w:rsidRPr="009C147A">
              <w:rPr>
                <w:rFonts w:ascii="Times New Roman" w:hAnsi="Times New Roman" w:cs="Times New Roman"/>
                <w:color w:val="00B050"/>
                <w:sz w:val="16"/>
                <w:szCs w:val="16"/>
              </w:rPr>
              <w:t xml:space="preserve">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Summer 2</w:t>
            </w:r>
          </w:p>
          <w:p w14:paraId="73062F06" w14:textId="665A5B89" w:rsidR="00BE483C" w:rsidRPr="00B52C9E" w:rsidRDefault="00BE483C" w:rsidP="00BE483C">
            <w:pPr>
              <w:rPr>
                <w:rFonts w:asciiTheme="minorHAnsi" w:hAnsiTheme="minorHAnsi" w:cstheme="minorHAnsi"/>
                <w:b/>
                <w:color w:val="FF0000"/>
                <w:sz w:val="22"/>
                <w:szCs w:val="22"/>
              </w:rPr>
            </w:pPr>
          </w:p>
        </w:tc>
      </w:tr>
      <w:tr w:rsidR="00BE483C" w:rsidRPr="00B52C9E" w14:paraId="70F98A6A" w14:textId="77777777" w:rsidTr="009B40B3">
        <w:trPr>
          <w:trHeight w:val="804"/>
          <w:jc w:val="center"/>
        </w:trPr>
        <w:tc>
          <w:tcPr>
            <w:tcW w:w="1435" w:type="dxa"/>
            <w:vMerge/>
            <w:vAlign w:val="center"/>
          </w:tcPr>
          <w:p w14:paraId="7191EE12" w14:textId="77777777" w:rsidR="00BE483C" w:rsidRPr="00B52C9E" w:rsidRDefault="00BE483C" w:rsidP="00BE483C">
            <w:pPr>
              <w:jc w:val="center"/>
              <w:rPr>
                <w:rFonts w:asciiTheme="minorHAnsi" w:hAnsiTheme="minorHAnsi" w:cstheme="minorHAnsi"/>
                <w:b/>
                <w:sz w:val="22"/>
                <w:szCs w:val="22"/>
              </w:rPr>
            </w:pPr>
          </w:p>
        </w:tc>
        <w:tc>
          <w:tcPr>
            <w:tcW w:w="1350" w:type="dxa"/>
            <w:vAlign w:val="center"/>
          </w:tcPr>
          <w:p w14:paraId="06670DB2" w14:textId="6CE93750" w:rsidR="00BE483C" w:rsidRPr="00B52C9E" w:rsidRDefault="00BE483C" w:rsidP="00BE483C">
            <w:pPr>
              <w:jc w:val="center"/>
              <w:rPr>
                <w:rFonts w:asciiTheme="minorHAnsi" w:hAnsiTheme="minorHAnsi" w:cstheme="minorHAnsi"/>
                <w:b/>
                <w:bCs/>
                <w:sz w:val="22"/>
                <w:szCs w:val="22"/>
              </w:rPr>
            </w:pPr>
            <w:r>
              <w:rPr>
                <w:rFonts w:asciiTheme="minorHAnsi" w:hAnsiTheme="minorHAnsi" w:cstheme="minorHAnsi"/>
                <w:b/>
                <w:bCs/>
                <w:sz w:val="22"/>
                <w:szCs w:val="22"/>
              </w:rPr>
              <w:t xml:space="preserve">10/5 – 14/5 </w:t>
            </w:r>
          </w:p>
        </w:tc>
        <w:tc>
          <w:tcPr>
            <w:tcW w:w="5760" w:type="dxa"/>
          </w:tcPr>
          <w:p w14:paraId="3A852188" w14:textId="77777777" w:rsidR="00BE483C" w:rsidRPr="00B52C9E" w:rsidRDefault="00BE483C" w:rsidP="00BE483C">
            <w:pPr>
              <w:rPr>
                <w:rFonts w:asciiTheme="minorHAnsi" w:hAnsiTheme="minorHAnsi" w:cstheme="minorHAnsi"/>
                <w:color w:val="000000" w:themeColor="text1"/>
                <w:sz w:val="22"/>
                <w:szCs w:val="22"/>
              </w:rPr>
            </w:pPr>
          </w:p>
        </w:tc>
        <w:tc>
          <w:tcPr>
            <w:tcW w:w="2520" w:type="dxa"/>
          </w:tcPr>
          <w:p w14:paraId="5079F003" w14:textId="3FE66BA0" w:rsidR="00BE483C" w:rsidRPr="0018729A" w:rsidRDefault="00BE483C" w:rsidP="00BE483C">
            <w:pPr>
              <w:rPr>
                <w:rFonts w:asciiTheme="minorHAnsi" w:hAnsiTheme="minorHAnsi" w:cstheme="minorHAnsi"/>
                <w:b/>
                <w:color w:val="0070C0"/>
                <w:sz w:val="22"/>
                <w:szCs w:val="22"/>
              </w:rPr>
            </w:pPr>
          </w:p>
        </w:tc>
      </w:tr>
      <w:tr w:rsidR="00BE483C" w:rsidRPr="00B52C9E" w14:paraId="6F07A02A" w14:textId="77777777" w:rsidTr="009B40B3">
        <w:trPr>
          <w:trHeight w:val="885"/>
          <w:jc w:val="center"/>
        </w:trPr>
        <w:tc>
          <w:tcPr>
            <w:tcW w:w="1435" w:type="dxa"/>
            <w:vMerge/>
            <w:vAlign w:val="center"/>
          </w:tcPr>
          <w:p w14:paraId="006CAABD" w14:textId="77777777" w:rsidR="00BE483C" w:rsidRPr="00B52C9E" w:rsidRDefault="00BE483C" w:rsidP="00BE483C">
            <w:pPr>
              <w:jc w:val="center"/>
              <w:rPr>
                <w:rFonts w:asciiTheme="minorHAnsi" w:hAnsiTheme="minorHAnsi" w:cstheme="minorHAnsi"/>
                <w:b/>
                <w:sz w:val="22"/>
                <w:szCs w:val="22"/>
              </w:rPr>
            </w:pPr>
          </w:p>
        </w:tc>
        <w:tc>
          <w:tcPr>
            <w:tcW w:w="9630" w:type="dxa"/>
            <w:gridSpan w:val="3"/>
            <w:shd w:val="clear" w:color="auto" w:fill="EAF1DD" w:themeFill="accent3" w:themeFillTint="33"/>
            <w:vAlign w:val="center"/>
          </w:tcPr>
          <w:p w14:paraId="32868E23" w14:textId="50C40C43" w:rsidR="00BE483C" w:rsidRPr="00DF5BB1" w:rsidRDefault="00BE483C" w:rsidP="00BE483C">
            <w:pPr>
              <w:rPr>
                <w:rFonts w:asciiTheme="minorHAnsi" w:hAnsiTheme="minorHAnsi" w:cstheme="minorHAnsi"/>
                <w:b/>
                <w:color w:val="00B050"/>
                <w:sz w:val="22"/>
                <w:szCs w:val="22"/>
              </w:rPr>
            </w:pPr>
            <w:r>
              <w:rPr>
                <w:rFonts w:asciiTheme="minorHAnsi" w:hAnsiTheme="minorHAnsi" w:cstheme="minorHAnsi"/>
                <w:b/>
                <w:color w:val="C00000"/>
                <w:sz w:val="22"/>
                <w:szCs w:val="22"/>
              </w:rPr>
              <w:t>17/5 – 18/5 – Eid Al Adha</w:t>
            </w:r>
          </w:p>
        </w:tc>
      </w:tr>
      <w:tr w:rsidR="00BE483C" w:rsidRPr="00B52C9E" w14:paraId="725710E7" w14:textId="77777777" w:rsidTr="009B40B3">
        <w:trPr>
          <w:trHeight w:val="804"/>
          <w:jc w:val="center"/>
        </w:trPr>
        <w:tc>
          <w:tcPr>
            <w:tcW w:w="1435" w:type="dxa"/>
            <w:vMerge/>
            <w:vAlign w:val="center"/>
          </w:tcPr>
          <w:p w14:paraId="303FF0DB" w14:textId="77777777" w:rsidR="00BE483C" w:rsidRPr="00B52C9E" w:rsidRDefault="00BE483C" w:rsidP="00BE483C">
            <w:pPr>
              <w:jc w:val="center"/>
              <w:rPr>
                <w:rFonts w:asciiTheme="minorHAnsi" w:hAnsiTheme="minorHAnsi" w:cstheme="minorHAnsi"/>
                <w:b/>
                <w:sz w:val="22"/>
                <w:szCs w:val="22"/>
              </w:rPr>
            </w:pPr>
          </w:p>
        </w:tc>
        <w:tc>
          <w:tcPr>
            <w:tcW w:w="1350" w:type="dxa"/>
            <w:vAlign w:val="center"/>
          </w:tcPr>
          <w:p w14:paraId="2007CE36" w14:textId="2A8C9D5E" w:rsidR="00BE483C" w:rsidRPr="00B52C9E" w:rsidRDefault="00BE483C" w:rsidP="00BE483C">
            <w:pPr>
              <w:jc w:val="center"/>
              <w:rPr>
                <w:rFonts w:asciiTheme="minorHAnsi" w:hAnsiTheme="minorHAnsi" w:cstheme="minorHAnsi"/>
                <w:b/>
                <w:bCs/>
                <w:sz w:val="22"/>
                <w:szCs w:val="22"/>
              </w:rPr>
            </w:pPr>
            <w:r>
              <w:rPr>
                <w:rFonts w:asciiTheme="minorHAnsi" w:hAnsiTheme="minorHAnsi" w:cstheme="minorHAnsi"/>
                <w:b/>
                <w:bCs/>
                <w:sz w:val="22"/>
                <w:szCs w:val="22"/>
              </w:rPr>
              <w:t xml:space="preserve">19/5 – 21/5 </w:t>
            </w:r>
          </w:p>
        </w:tc>
        <w:tc>
          <w:tcPr>
            <w:tcW w:w="5760" w:type="dxa"/>
          </w:tcPr>
          <w:p w14:paraId="667EC07C" w14:textId="77777777" w:rsidR="00BE483C" w:rsidRPr="00B52C9E" w:rsidRDefault="00BE483C" w:rsidP="00BE483C">
            <w:pPr>
              <w:rPr>
                <w:rFonts w:asciiTheme="minorHAnsi" w:hAnsiTheme="minorHAnsi" w:cstheme="minorHAnsi"/>
                <w:b/>
                <w:color w:val="C00000"/>
                <w:sz w:val="22"/>
                <w:szCs w:val="22"/>
              </w:rPr>
            </w:pPr>
          </w:p>
        </w:tc>
        <w:tc>
          <w:tcPr>
            <w:tcW w:w="2520" w:type="dxa"/>
          </w:tcPr>
          <w:p w14:paraId="27AB5134" w14:textId="1B18DFEF" w:rsidR="00BE483C" w:rsidRPr="00DF5BB1" w:rsidRDefault="00BE483C" w:rsidP="00BE483C">
            <w:pPr>
              <w:rPr>
                <w:rFonts w:asciiTheme="minorHAnsi" w:hAnsiTheme="minorHAnsi" w:cstheme="minorHAnsi"/>
                <w:b/>
                <w:color w:val="00B050"/>
                <w:sz w:val="22"/>
                <w:szCs w:val="22"/>
              </w:rPr>
            </w:pPr>
          </w:p>
        </w:tc>
      </w:tr>
      <w:tr w:rsidR="00BE483C" w:rsidRPr="00B52C9E" w14:paraId="0B9F492E" w14:textId="77777777" w:rsidTr="009B40B3">
        <w:trPr>
          <w:trHeight w:val="804"/>
          <w:jc w:val="center"/>
        </w:trPr>
        <w:tc>
          <w:tcPr>
            <w:tcW w:w="1435" w:type="dxa"/>
            <w:vMerge/>
            <w:vAlign w:val="center"/>
          </w:tcPr>
          <w:p w14:paraId="11306608" w14:textId="77777777" w:rsidR="00BE483C" w:rsidRPr="00B52C9E" w:rsidRDefault="00BE483C" w:rsidP="00BE483C">
            <w:pPr>
              <w:jc w:val="center"/>
              <w:rPr>
                <w:rFonts w:asciiTheme="minorHAnsi" w:hAnsiTheme="minorHAnsi" w:cstheme="minorHAnsi"/>
                <w:b/>
                <w:sz w:val="22"/>
                <w:szCs w:val="22"/>
              </w:rPr>
            </w:pPr>
          </w:p>
        </w:tc>
        <w:tc>
          <w:tcPr>
            <w:tcW w:w="1350" w:type="dxa"/>
            <w:vAlign w:val="center"/>
          </w:tcPr>
          <w:p w14:paraId="08C6FAFB" w14:textId="404FB887" w:rsidR="00BE483C" w:rsidRPr="00B52C9E" w:rsidRDefault="00BE483C" w:rsidP="00BE483C">
            <w:pPr>
              <w:jc w:val="center"/>
              <w:rPr>
                <w:rFonts w:asciiTheme="minorHAnsi" w:hAnsiTheme="minorHAnsi" w:cstheme="minorHAnsi"/>
                <w:b/>
                <w:bCs/>
                <w:sz w:val="22"/>
                <w:szCs w:val="22"/>
              </w:rPr>
            </w:pPr>
            <w:r>
              <w:rPr>
                <w:rFonts w:asciiTheme="minorHAnsi" w:hAnsiTheme="minorHAnsi" w:cstheme="minorHAnsi"/>
                <w:b/>
                <w:bCs/>
                <w:sz w:val="22"/>
                <w:szCs w:val="22"/>
              </w:rPr>
              <w:t>24/5 – 28/5</w:t>
            </w:r>
          </w:p>
        </w:tc>
        <w:tc>
          <w:tcPr>
            <w:tcW w:w="5760" w:type="dxa"/>
          </w:tcPr>
          <w:p w14:paraId="549719E4" w14:textId="77777777" w:rsidR="00BE483C" w:rsidRPr="00B52C9E" w:rsidRDefault="00BE483C" w:rsidP="00BE483C">
            <w:pPr>
              <w:rPr>
                <w:rFonts w:asciiTheme="minorHAnsi" w:hAnsiTheme="minorHAnsi" w:cstheme="minorHAnsi"/>
                <w:b/>
                <w:color w:val="C00000"/>
                <w:sz w:val="22"/>
                <w:szCs w:val="22"/>
              </w:rPr>
            </w:pPr>
          </w:p>
        </w:tc>
        <w:tc>
          <w:tcPr>
            <w:tcW w:w="2520" w:type="dxa"/>
          </w:tcPr>
          <w:p w14:paraId="43C92E33" w14:textId="77777777" w:rsidR="00BE483C" w:rsidRPr="009B2DCA" w:rsidRDefault="00BE483C" w:rsidP="00BE483C">
            <w:pPr>
              <w:pStyle w:val="CalendarInformation"/>
              <w:framePr w:hSpace="0" w:wrap="auto" w:vAnchor="margin" w:hAnchor="text" w:xAlign="left" w:yAlign="inline"/>
              <w:tabs>
                <w:tab w:val="clear" w:pos="576"/>
                <w:tab w:val="left" w:pos="611"/>
              </w:tabs>
              <w:rPr>
                <w:b/>
                <w:color w:val="0070C0"/>
                <w:sz w:val="16"/>
                <w:szCs w:val="16"/>
              </w:rPr>
            </w:pPr>
            <w:r w:rsidRPr="009B2DCA">
              <w:rPr>
                <w:b/>
                <w:color w:val="0070C0"/>
                <w:sz w:val="16"/>
                <w:szCs w:val="16"/>
              </w:rPr>
              <w:t>FS Annual Concert</w:t>
            </w:r>
          </w:p>
          <w:p w14:paraId="3E5D3592" w14:textId="77777777" w:rsidR="00BE483C" w:rsidRPr="001452E5" w:rsidRDefault="00BE483C" w:rsidP="00BE483C">
            <w:pPr>
              <w:pStyle w:val="CalendarInformation"/>
              <w:framePr w:hSpace="0" w:wrap="auto" w:vAnchor="margin" w:hAnchor="text" w:xAlign="left" w:yAlign="inline"/>
              <w:tabs>
                <w:tab w:val="clear" w:pos="576"/>
                <w:tab w:val="left" w:pos="611"/>
              </w:tabs>
              <w:rPr>
                <w:b/>
                <w:bCs/>
                <w:color w:val="FF0000"/>
                <w:sz w:val="16"/>
                <w:szCs w:val="16"/>
              </w:rPr>
            </w:pPr>
            <w:r w:rsidRPr="001452E5">
              <w:rPr>
                <w:color w:val="FF0000"/>
              </w:rPr>
              <w:t xml:space="preserve">26-29 </w:t>
            </w:r>
            <w:r w:rsidRPr="001452E5">
              <w:rPr>
                <w:b/>
                <w:bCs/>
                <w:color w:val="FF0000"/>
              </w:rPr>
              <w:t>Eid AL Adha</w:t>
            </w:r>
          </w:p>
          <w:p w14:paraId="7E98A67E" w14:textId="77777777" w:rsidR="00BE483C" w:rsidRDefault="00BE483C" w:rsidP="00BE483C">
            <w:pPr>
              <w:pStyle w:val="CalendarInformation"/>
              <w:framePr w:hSpace="0" w:wrap="auto" w:vAnchor="margin" w:hAnchor="text" w:xAlign="left" w:yAlign="inline"/>
              <w:tabs>
                <w:tab w:val="clear" w:pos="576"/>
                <w:tab w:val="left" w:pos="611"/>
              </w:tabs>
              <w:rPr>
                <w:rFonts w:asciiTheme="minorHAnsi" w:hAnsiTheme="minorHAnsi" w:cstheme="minorHAnsi"/>
                <w:b/>
                <w:color w:val="0070C0"/>
                <w:sz w:val="22"/>
                <w:szCs w:val="22"/>
              </w:rPr>
            </w:pPr>
          </w:p>
          <w:p w14:paraId="17FE235C" w14:textId="77777777" w:rsidR="00BE483C" w:rsidRPr="00FB57B7" w:rsidRDefault="00BE483C" w:rsidP="00BE483C">
            <w:pPr>
              <w:pStyle w:val="CalendarInformation"/>
              <w:framePr w:hSpace="0" w:wrap="auto" w:vAnchor="margin" w:hAnchor="text" w:xAlign="left" w:yAlign="inline"/>
              <w:tabs>
                <w:tab w:val="clear" w:pos="576"/>
                <w:tab w:val="left" w:pos="611"/>
              </w:tabs>
              <w:rPr>
                <w:rFonts w:asciiTheme="minorHAnsi" w:hAnsiTheme="minorHAnsi" w:cstheme="minorHAnsi"/>
                <w:b/>
                <w:sz w:val="22"/>
                <w:szCs w:val="22"/>
              </w:rPr>
            </w:pPr>
          </w:p>
        </w:tc>
      </w:tr>
      <w:tr w:rsidR="00BE483C" w:rsidRPr="00B52C9E" w14:paraId="45656961" w14:textId="77777777" w:rsidTr="009B40B3">
        <w:trPr>
          <w:trHeight w:val="867"/>
          <w:jc w:val="center"/>
        </w:trPr>
        <w:tc>
          <w:tcPr>
            <w:tcW w:w="1435" w:type="dxa"/>
            <w:vMerge w:val="restart"/>
            <w:vAlign w:val="center"/>
          </w:tcPr>
          <w:p w14:paraId="78C72B7F" w14:textId="77777777" w:rsidR="00BE483C" w:rsidRPr="00B52C9E" w:rsidRDefault="00BE483C" w:rsidP="00BE483C">
            <w:pPr>
              <w:rPr>
                <w:rFonts w:asciiTheme="minorHAnsi" w:hAnsiTheme="minorHAnsi" w:cstheme="minorHAnsi"/>
                <w:b/>
                <w:sz w:val="22"/>
                <w:szCs w:val="22"/>
              </w:rPr>
            </w:pPr>
            <w:r w:rsidRPr="00B52C9E">
              <w:rPr>
                <w:rFonts w:asciiTheme="minorHAnsi" w:hAnsiTheme="minorHAnsi" w:cstheme="minorHAnsi"/>
                <w:b/>
                <w:sz w:val="22"/>
                <w:szCs w:val="22"/>
              </w:rPr>
              <w:t>JU</w:t>
            </w:r>
            <w:r>
              <w:rPr>
                <w:rFonts w:asciiTheme="minorHAnsi" w:hAnsiTheme="minorHAnsi" w:cstheme="minorHAnsi"/>
                <w:b/>
                <w:sz w:val="22"/>
                <w:szCs w:val="22"/>
              </w:rPr>
              <w:t>NE</w:t>
            </w:r>
            <w:r w:rsidRPr="00B52C9E">
              <w:rPr>
                <w:rFonts w:asciiTheme="minorHAnsi" w:hAnsiTheme="minorHAnsi" w:cstheme="minorHAnsi"/>
                <w:b/>
                <w:sz w:val="22"/>
                <w:szCs w:val="22"/>
              </w:rPr>
              <w:t xml:space="preserve"> </w:t>
            </w:r>
          </w:p>
          <w:p w14:paraId="6064BDB3" w14:textId="08640F3E" w:rsidR="00BE483C" w:rsidRDefault="00BE483C" w:rsidP="00BE483C">
            <w:pPr>
              <w:rPr>
                <w:rFonts w:asciiTheme="minorHAnsi" w:hAnsiTheme="minorHAnsi" w:cstheme="minorHAnsi"/>
                <w:sz w:val="22"/>
                <w:szCs w:val="22"/>
              </w:rPr>
            </w:pPr>
            <w:r>
              <w:rPr>
                <w:rFonts w:asciiTheme="minorHAnsi" w:hAnsiTheme="minorHAnsi" w:cstheme="minorHAnsi"/>
                <w:sz w:val="22"/>
                <w:szCs w:val="22"/>
                <w:highlight w:val="cyan"/>
              </w:rPr>
              <w:t xml:space="preserve">22 </w:t>
            </w:r>
            <w:r w:rsidRPr="00B52C9E">
              <w:rPr>
                <w:rFonts w:asciiTheme="minorHAnsi" w:hAnsiTheme="minorHAnsi" w:cstheme="minorHAnsi"/>
                <w:sz w:val="22"/>
                <w:szCs w:val="22"/>
                <w:highlight w:val="cyan"/>
              </w:rPr>
              <w:t>working days</w:t>
            </w:r>
          </w:p>
          <w:p w14:paraId="13CE71A1" w14:textId="01A9848F" w:rsidR="00BE483C" w:rsidRPr="00CD278C" w:rsidRDefault="00BE483C" w:rsidP="00BE483C">
            <w:pPr>
              <w:pStyle w:val="CalendarInformation"/>
              <w:framePr w:hSpace="0" w:wrap="auto" w:vAnchor="margin" w:hAnchor="text" w:xAlign="left" w:yAlign="inline"/>
              <w:rPr>
                <w:b/>
                <w:bCs/>
                <w:color w:val="00B050"/>
                <w:sz w:val="13"/>
                <w:szCs w:val="13"/>
              </w:rPr>
            </w:pPr>
            <w:r w:rsidRPr="00CD278C">
              <w:rPr>
                <w:b/>
                <w:bCs/>
                <w:color w:val="00B050"/>
                <w:sz w:val="13"/>
                <w:szCs w:val="13"/>
              </w:rPr>
              <w:t>Progress Tests (Years 2-10)</w:t>
            </w:r>
          </w:p>
          <w:p w14:paraId="71E9F75D" w14:textId="77777777" w:rsidR="00BE483C" w:rsidRPr="00CD278C" w:rsidRDefault="00BE483C" w:rsidP="00BE483C">
            <w:pPr>
              <w:pStyle w:val="CalendarInformation"/>
              <w:framePr w:hSpace="0" w:wrap="auto" w:vAnchor="margin" w:hAnchor="text" w:xAlign="left" w:yAlign="inline"/>
              <w:rPr>
                <w:b/>
                <w:bCs/>
                <w:color w:val="00B050"/>
                <w:sz w:val="13"/>
                <w:szCs w:val="13"/>
              </w:rPr>
            </w:pPr>
            <w:r w:rsidRPr="00CD278C">
              <w:rPr>
                <w:b/>
                <w:bCs/>
                <w:color w:val="00B050"/>
                <w:sz w:val="13"/>
                <w:szCs w:val="13"/>
              </w:rPr>
              <w:t>IGCSE/AS/A Level Exams</w:t>
            </w:r>
          </w:p>
          <w:p w14:paraId="0BDC9369" w14:textId="35F3D302" w:rsidR="00BE483C" w:rsidRPr="00B52C9E" w:rsidRDefault="00BE483C" w:rsidP="00BE483C">
            <w:pPr>
              <w:rPr>
                <w:rFonts w:asciiTheme="minorHAnsi" w:hAnsiTheme="minorHAnsi" w:cstheme="minorHAnsi"/>
                <w:b/>
                <w:sz w:val="22"/>
                <w:szCs w:val="22"/>
              </w:rPr>
            </w:pPr>
          </w:p>
        </w:tc>
        <w:tc>
          <w:tcPr>
            <w:tcW w:w="1350" w:type="dxa"/>
            <w:vAlign w:val="center"/>
          </w:tcPr>
          <w:p w14:paraId="280FE8C1" w14:textId="7694E81C" w:rsidR="00BE483C" w:rsidRPr="00B52C9E" w:rsidRDefault="00BE483C" w:rsidP="00BE483C">
            <w:pPr>
              <w:jc w:val="center"/>
              <w:rPr>
                <w:rFonts w:asciiTheme="minorHAnsi" w:hAnsiTheme="minorHAnsi" w:cstheme="minorHAnsi"/>
                <w:b/>
                <w:bCs/>
                <w:sz w:val="22"/>
                <w:szCs w:val="22"/>
              </w:rPr>
            </w:pPr>
            <w:r>
              <w:rPr>
                <w:rFonts w:asciiTheme="minorHAnsi" w:hAnsiTheme="minorHAnsi" w:cstheme="minorHAnsi"/>
                <w:b/>
                <w:bCs/>
                <w:sz w:val="22"/>
                <w:szCs w:val="22"/>
              </w:rPr>
              <w:t>31/5 – 4/6</w:t>
            </w:r>
          </w:p>
        </w:tc>
        <w:tc>
          <w:tcPr>
            <w:tcW w:w="5760" w:type="dxa"/>
          </w:tcPr>
          <w:p w14:paraId="05610424" w14:textId="77777777" w:rsidR="00BE483C" w:rsidRPr="00B52C9E" w:rsidRDefault="00BE483C" w:rsidP="00BE483C">
            <w:pPr>
              <w:rPr>
                <w:rFonts w:asciiTheme="minorHAnsi" w:hAnsiTheme="minorHAnsi" w:cstheme="minorHAnsi"/>
                <w:b/>
                <w:color w:val="C00000"/>
                <w:sz w:val="22"/>
                <w:szCs w:val="22"/>
              </w:rPr>
            </w:pPr>
          </w:p>
        </w:tc>
        <w:tc>
          <w:tcPr>
            <w:tcW w:w="2520" w:type="dxa"/>
          </w:tcPr>
          <w:p w14:paraId="64EB3D7E" w14:textId="40B646D7" w:rsidR="00BE483C" w:rsidRPr="00CD278C" w:rsidRDefault="00BE483C" w:rsidP="00BE483C">
            <w:pPr>
              <w:pStyle w:val="CalendarInformation"/>
              <w:framePr w:hSpace="0" w:wrap="auto" w:vAnchor="margin" w:hAnchor="text" w:xAlign="left" w:yAlign="inline"/>
              <w:rPr>
                <w:color w:val="00B050"/>
              </w:rPr>
            </w:pPr>
            <w:r>
              <w:rPr>
                <w:b/>
                <w:bCs/>
                <w:color w:val="00B050"/>
                <w:sz w:val="16"/>
                <w:szCs w:val="16"/>
              </w:rPr>
              <w:t>3</w:t>
            </w:r>
            <w:r w:rsidRPr="00CD278C">
              <w:rPr>
                <w:b/>
                <w:bCs/>
                <w:color w:val="00B050"/>
                <w:sz w:val="16"/>
                <w:szCs w:val="16"/>
              </w:rPr>
              <w:t xml:space="preserve">/6 – </w:t>
            </w:r>
            <w:r>
              <w:rPr>
                <w:b/>
                <w:bCs/>
                <w:color w:val="00B050"/>
                <w:sz w:val="16"/>
                <w:szCs w:val="16"/>
              </w:rPr>
              <w:t>2</w:t>
            </w:r>
            <w:r w:rsidRPr="00CD278C">
              <w:rPr>
                <w:b/>
                <w:bCs/>
                <w:color w:val="00B050"/>
                <w:sz w:val="16"/>
                <w:szCs w:val="16"/>
              </w:rPr>
              <w:t>5/6-</w:t>
            </w:r>
            <w:r w:rsidRPr="00CD278C">
              <w:rPr>
                <w:color w:val="00B050"/>
              </w:rPr>
              <w:t>End of Year Exams</w:t>
            </w:r>
          </w:p>
          <w:p w14:paraId="040816F5" w14:textId="77777777" w:rsidR="00BE483C" w:rsidRPr="004E20B6" w:rsidRDefault="00BE483C" w:rsidP="00BE483C">
            <w:pPr>
              <w:pStyle w:val="CalendarInformation"/>
              <w:framePr w:wrap="auto"/>
              <w:tabs>
                <w:tab w:val="clear" w:pos="576"/>
                <w:tab w:val="left" w:pos="611"/>
              </w:tabs>
              <w:rPr>
                <w:rFonts w:asciiTheme="minorHAnsi" w:hAnsiTheme="minorHAnsi" w:cstheme="minorHAnsi"/>
                <w:b/>
                <w:sz w:val="22"/>
                <w:szCs w:val="22"/>
              </w:rPr>
            </w:pPr>
          </w:p>
        </w:tc>
      </w:tr>
      <w:tr w:rsidR="00BE483C" w:rsidRPr="00B52C9E" w14:paraId="385D25D4" w14:textId="77777777" w:rsidTr="009B40B3">
        <w:trPr>
          <w:trHeight w:val="705"/>
          <w:jc w:val="center"/>
        </w:trPr>
        <w:tc>
          <w:tcPr>
            <w:tcW w:w="1435" w:type="dxa"/>
            <w:vMerge/>
            <w:vAlign w:val="center"/>
          </w:tcPr>
          <w:p w14:paraId="5E8886CD" w14:textId="77777777" w:rsidR="00BE483C" w:rsidRPr="00B52C9E" w:rsidRDefault="00BE483C" w:rsidP="00BE483C">
            <w:pPr>
              <w:rPr>
                <w:rFonts w:asciiTheme="minorHAnsi" w:hAnsiTheme="minorHAnsi" w:cstheme="minorHAnsi"/>
                <w:b/>
                <w:sz w:val="22"/>
                <w:szCs w:val="22"/>
              </w:rPr>
            </w:pPr>
          </w:p>
        </w:tc>
        <w:tc>
          <w:tcPr>
            <w:tcW w:w="1350" w:type="dxa"/>
            <w:vAlign w:val="center"/>
          </w:tcPr>
          <w:p w14:paraId="36A85B23" w14:textId="0B5DECE6" w:rsidR="00BE483C" w:rsidRPr="00B52C9E" w:rsidRDefault="00BE483C" w:rsidP="00BE483C">
            <w:pPr>
              <w:jc w:val="center"/>
              <w:rPr>
                <w:rFonts w:asciiTheme="minorHAnsi" w:hAnsiTheme="minorHAnsi" w:cstheme="minorHAnsi"/>
                <w:b/>
                <w:bCs/>
                <w:sz w:val="22"/>
                <w:szCs w:val="22"/>
              </w:rPr>
            </w:pPr>
            <w:r>
              <w:rPr>
                <w:rFonts w:asciiTheme="minorHAnsi" w:hAnsiTheme="minorHAnsi" w:cstheme="minorHAnsi"/>
                <w:b/>
                <w:bCs/>
                <w:sz w:val="22"/>
                <w:szCs w:val="22"/>
              </w:rPr>
              <w:t xml:space="preserve">7/6 – 11/6 </w:t>
            </w:r>
          </w:p>
        </w:tc>
        <w:tc>
          <w:tcPr>
            <w:tcW w:w="5760" w:type="dxa"/>
          </w:tcPr>
          <w:p w14:paraId="73BD206F" w14:textId="77777777" w:rsidR="00BE483C" w:rsidRPr="00B52C9E" w:rsidRDefault="00BE483C" w:rsidP="00BE483C">
            <w:pPr>
              <w:rPr>
                <w:rFonts w:asciiTheme="minorHAnsi" w:hAnsiTheme="minorHAnsi" w:cstheme="minorHAnsi"/>
                <w:b/>
                <w:color w:val="C00000"/>
                <w:sz w:val="22"/>
                <w:szCs w:val="22"/>
              </w:rPr>
            </w:pPr>
          </w:p>
        </w:tc>
        <w:tc>
          <w:tcPr>
            <w:tcW w:w="2520" w:type="dxa"/>
          </w:tcPr>
          <w:p w14:paraId="2031EB4D" w14:textId="07AF9FA5" w:rsidR="00BE483C" w:rsidRPr="00CD278C" w:rsidRDefault="00BE483C" w:rsidP="00BE483C">
            <w:pPr>
              <w:pStyle w:val="CalendarInformation"/>
              <w:framePr w:hSpace="0" w:wrap="auto" w:vAnchor="margin" w:hAnchor="text" w:xAlign="left" w:yAlign="inline"/>
              <w:rPr>
                <w:color w:val="FF0000"/>
              </w:rPr>
            </w:pPr>
            <w:r w:rsidRPr="00CD278C">
              <w:rPr>
                <w:b/>
                <w:bCs/>
                <w:color w:val="FF0000"/>
              </w:rPr>
              <w:t xml:space="preserve">6 </w:t>
            </w:r>
            <w:r w:rsidRPr="00CD278C">
              <w:rPr>
                <w:color w:val="FF0000"/>
              </w:rPr>
              <w:t>Islamic New Year</w:t>
            </w:r>
          </w:p>
          <w:p w14:paraId="3992308B" w14:textId="1277FD02" w:rsidR="00BE483C" w:rsidRPr="00B52C9E" w:rsidRDefault="00BE483C" w:rsidP="00BE483C">
            <w:pPr>
              <w:pStyle w:val="CalendarInformation"/>
              <w:framePr w:hSpace="0" w:wrap="auto" w:vAnchor="margin" w:hAnchor="text" w:xAlign="left" w:yAlign="inline"/>
              <w:tabs>
                <w:tab w:val="clear" w:pos="576"/>
                <w:tab w:val="left" w:pos="611"/>
              </w:tabs>
              <w:rPr>
                <w:rFonts w:asciiTheme="minorHAnsi" w:hAnsiTheme="minorHAnsi" w:cstheme="minorHAnsi"/>
                <w:b/>
                <w:color w:val="FF0000"/>
                <w:sz w:val="22"/>
                <w:szCs w:val="22"/>
              </w:rPr>
            </w:pPr>
          </w:p>
        </w:tc>
      </w:tr>
      <w:tr w:rsidR="00BE483C" w:rsidRPr="00B52C9E" w14:paraId="345A0518" w14:textId="77777777" w:rsidTr="009B40B3">
        <w:trPr>
          <w:trHeight w:val="804"/>
          <w:jc w:val="center"/>
        </w:trPr>
        <w:tc>
          <w:tcPr>
            <w:tcW w:w="1435" w:type="dxa"/>
            <w:vMerge/>
            <w:vAlign w:val="center"/>
          </w:tcPr>
          <w:p w14:paraId="68810DFB" w14:textId="77777777" w:rsidR="00BE483C" w:rsidRPr="00B52C9E" w:rsidRDefault="00BE483C" w:rsidP="00BE483C">
            <w:pPr>
              <w:rPr>
                <w:rFonts w:asciiTheme="minorHAnsi" w:hAnsiTheme="minorHAnsi" w:cstheme="minorHAnsi"/>
                <w:b/>
                <w:sz w:val="22"/>
                <w:szCs w:val="22"/>
              </w:rPr>
            </w:pPr>
          </w:p>
        </w:tc>
        <w:tc>
          <w:tcPr>
            <w:tcW w:w="1350" w:type="dxa"/>
            <w:vAlign w:val="center"/>
          </w:tcPr>
          <w:p w14:paraId="3A023977" w14:textId="3A925B64" w:rsidR="00BE483C" w:rsidRPr="00B52C9E" w:rsidRDefault="00BE483C" w:rsidP="00BE483C">
            <w:pPr>
              <w:jc w:val="center"/>
              <w:rPr>
                <w:rFonts w:asciiTheme="minorHAnsi" w:hAnsiTheme="minorHAnsi" w:cstheme="minorHAnsi"/>
                <w:b/>
                <w:bCs/>
                <w:sz w:val="22"/>
                <w:szCs w:val="22"/>
              </w:rPr>
            </w:pPr>
            <w:r>
              <w:rPr>
                <w:rFonts w:asciiTheme="minorHAnsi" w:hAnsiTheme="minorHAnsi" w:cstheme="minorHAnsi"/>
                <w:b/>
                <w:bCs/>
                <w:sz w:val="22"/>
                <w:szCs w:val="22"/>
              </w:rPr>
              <w:t>14/6 – 18/6</w:t>
            </w:r>
          </w:p>
        </w:tc>
        <w:tc>
          <w:tcPr>
            <w:tcW w:w="5760" w:type="dxa"/>
          </w:tcPr>
          <w:p w14:paraId="02635790" w14:textId="77777777" w:rsidR="00BE483C" w:rsidRPr="00B52C9E" w:rsidRDefault="00BE483C" w:rsidP="00BE483C">
            <w:pPr>
              <w:rPr>
                <w:rFonts w:asciiTheme="minorHAnsi" w:hAnsiTheme="minorHAnsi" w:cstheme="minorHAnsi"/>
                <w:b/>
                <w:color w:val="C00000"/>
                <w:sz w:val="22"/>
                <w:szCs w:val="22"/>
              </w:rPr>
            </w:pPr>
          </w:p>
        </w:tc>
        <w:tc>
          <w:tcPr>
            <w:tcW w:w="2520" w:type="dxa"/>
          </w:tcPr>
          <w:p w14:paraId="706CD817" w14:textId="56C1807C" w:rsidR="00BE483C" w:rsidRDefault="00BE483C" w:rsidP="00BE483C">
            <w:pPr>
              <w:pStyle w:val="CalendarInformation"/>
              <w:framePr w:hSpace="0" w:wrap="auto" w:vAnchor="margin" w:hAnchor="text" w:xAlign="left" w:yAlign="inline"/>
              <w:rPr>
                <w:color w:val="00B050"/>
                <w:sz w:val="16"/>
                <w:szCs w:val="16"/>
              </w:rPr>
            </w:pPr>
            <w:r>
              <w:rPr>
                <w:color w:val="00B050"/>
                <w:sz w:val="16"/>
                <w:szCs w:val="16"/>
              </w:rPr>
              <w:t xml:space="preserve">18 </w:t>
            </w:r>
            <w:r w:rsidRPr="009C147A">
              <w:rPr>
                <w:rFonts w:ascii="Times New Roman" w:hAnsi="Times New Roman" w:cs="Times New Roman"/>
                <w:color w:val="00B050"/>
                <w:sz w:val="16"/>
                <w:szCs w:val="16"/>
              </w:rPr>
              <w:t xml:space="preserve">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Summer 2</w:t>
            </w:r>
          </w:p>
          <w:p w14:paraId="1B3E366A" w14:textId="63C6A54B" w:rsidR="00BE483C" w:rsidRPr="009B2DCA" w:rsidRDefault="00BE483C" w:rsidP="00BE483C">
            <w:pPr>
              <w:pStyle w:val="CalendarInformation"/>
              <w:framePr w:hSpace="0" w:wrap="auto" w:vAnchor="margin" w:hAnchor="text" w:xAlign="left" w:yAlign="inline"/>
              <w:tabs>
                <w:tab w:val="clear" w:pos="576"/>
                <w:tab w:val="left" w:pos="611"/>
              </w:tabs>
              <w:rPr>
                <w:b/>
                <w:color w:val="0070C0"/>
                <w:sz w:val="16"/>
                <w:szCs w:val="16"/>
              </w:rPr>
            </w:pPr>
            <w:r w:rsidRPr="009B2DCA">
              <w:rPr>
                <w:b/>
                <w:color w:val="0070C0"/>
                <w:sz w:val="16"/>
                <w:szCs w:val="16"/>
              </w:rPr>
              <w:t xml:space="preserve">17 Graduation </w:t>
            </w:r>
            <w:proofErr w:type="gramStart"/>
            <w:r w:rsidRPr="009B2DCA">
              <w:rPr>
                <w:b/>
                <w:color w:val="0070C0"/>
                <w:sz w:val="16"/>
                <w:szCs w:val="16"/>
              </w:rPr>
              <w:t>( Year</w:t>
            </w:r>
            <w:proofErr w:type="gramEnd"/>
            <w:r w:rsidRPr="009B2DCA">
              <w:rPr>
                <w:b/>
                <w:color w:val="0070C0"/>
                <w:sz w:val="16"/>
                <w:szCs w:val="16"/>
              </w:rPr>
              <w:t xml:space="preserve"> 6)</w:t>
            </w:r>
          </w:p>
          <w:p w14:paraId="09B1433B" w14:textId="77777777" w:rsidR="00BE483C" w:rsidRPr="00372C60" w:rsidRDefault="00BE483C" w:rsidP="00BE483C">
            <w:pPr>
              <w:pStyle w:val="CalendarInformation"/>
              <w:framePr w:hSpace="0" w:wrap="auto" w:vAnchor="margin" w:hAnchor="text" w:xAlign="left" w:yAlign="inline"/>
              <w:rPr>
                <w:b/>
                <w:bCs/>
              </w:rPr>
            </w:pPr>
          </w:p>
          <w:p w14:paraId="2A3E5545" w14:textId="5B274AFC" w:rsidR="00BE483C" w:rsidRPr="00B52C9E" w:rsidRDefault="00BE483C" w:rsidP="00BE483C">
            <w:pPr>
              <w:pStyle w:val="CalendarInformation"/>
              <w:framePr w:hSpace="0" w:wrap="auto" w:vAnchor="margin" w:hAnchor="text" w:xAlign="left" w:yAlign="inline"/>
              <w:tabs>
                <w:tab w:val="clear" w:pos="576"/>
                <w:tab w:val="left" w:pos="611"/>
              </w:tabs>
              <w:rPr>
                <w:rFonts w:asciiTheme="minorHAnsi" w:hAnsiTheme="minorHAnsi" w:cstheme="minorHAnsi"/>
                <w:b/>
                <w:color w:val="FF0000"/>
                <w:sz w:val="22"/>
                <w:szCs w:val="22"/>
              </w:rPr>
            </w:pPr>
          </w:p>
        </w:tc>
      </w:tr>
      <w:tr w:rsidR="00BE483C" w:rsidRPr="00B52C9E" w14:paraId="6F46F603" w14:textId="77777777" w:rsidTr="0025128A">
        <w:trPr>
          <w:trHeight w:val="1220"/>
          <w:jc w:val="center"/>
        </w:trPr>
        <w:tc>
          <w:tcPr>
            <w:tcW w:w="1435" w:type="dxa"/>
            <w:vMerge/>
            <w:vAlign w:val="center"/>
          </w:tcPr>
          <w:p w14:paraId="7C823910" w14:textId="77777777" w:rsidR="00BE483C" w:rsidRPr="00B52C9E" w:rsidRDefault="00BE483C" w:rsidP="00BE483C">
            <w:pPr>
              <w:rPr>
                <w:rFonts w:asciiTheme="minorHAnsi" w:hAnsiTheme="minorHAnsi" w:cstheme="minorHAnsi"/>
                <w:b/>
                <w:sz w:val="22"/>
                <w:szCs w:val="22"/>
              </w:rPr>
            </w:pPr>
          </w:p>
        </w:tc>
        <w:tc>
          <w:tcPr>
            <w:tcW w:w="1350" w:type="dxa"/>
            <w:vAlign w:val="center"/>
          </w:tcPr>
          <w:p w14:paraId="2AD428BA" w14:textId="5C8AE87A" w:rsidR="00BE483C" w:rsidRPr="00B52C9E" w:rsidRDefault="00BE483C" w:rsidP="00BE483C">
            <w:pPr>
              <w:jc w:val="center"/>
              <w:rPr>
                <w:rFonts w:asciiTheme="minorHAnsi" w:hAnsiTheme="minorHAnsi" w:cstheme="minorHAnsi"/>
                <w:b/>
                <w:bCs/>
                <w:sz w:val="22"/>
                <w:szCs w:val="22"/>
              </w:rPr>
            </w:pPr>
            <w:r>
              <w:rPr>
                <w:rFonts w:asciiTheme="minorHAnsi" w:hAnsiTheme="minorHAnsi" w:cstheme="minorHAnsi"/>
                <w:b/>
                <w:bCs/>
                <w:sz w:val="22"/>
                <w:szCs w:val="22"/>
              </w:rPr>
              <w:t>21/6 – 25/6</w:t>
            </w:r>
          </w:p>
        </w:tc>
        <w:tc>
          <w:tcPr>
            <w:tcW w:w="5760" w:type="dxa"/>
          </w:tcPr>
          <w:p w14:paraId="282B429C" w14:textId="77777777" w:rsidR="00BE483C" w:rsidRPr="00B52C9E" w:rsidRDefault="00BE483C" w:rsidP="00BE483C">
            <w:pPr>
              <w:rPr>
                <w:rFonts w:asciiTheme="minorHAnsi" w:hAnsiTheme="minorHAnsi" w:cstheme="minorHAnsi"/>
                <w:b/>
                <w:color w:val="C00000"/>
                <w:sz w:val="22"/>
                <w:szCs w:val="22"/>
              </w:rPr>
            </w:pPr>
          </w:p>
        </w:tc>
        <w:tc>
          <w:tcPr>
            <w:tcW w:w="2520" w:type="dxa"/>
          </w:tcPr>
          <w:p w14:paraId="1C547631" w14:textId="4B2B28F3" w:rsidR="00BE483C" w:rsidRPr="009B40B3" w:rsidRDefault="00BE483C" w:rsidP="00BE483C">
            <w:pPr>
              <w:pStyle w:val="CalendarInformation"/>
              <w:framePr w:hSpace="0" w:wrap="auto" w:vAnchor="margin" w:hAnchor="text" w:xAlign="left" w:yAlign="inline"/>
              <w:tabs>
                <w:tab w:val="clear" w:pos="576"/>
                <w:tab w:val="left" w:pos="611"/>
              </w:tabs>
              <w:rPr>
                <w:bCs/>
                <w:color w:val="0070C0"/>
                <w:sz w:val="16"/>
                <w:szCs w:val="16"/>
              </w:rPr>
            </w:pPr>
            <w:r w:rsidRPr="00CD278C">
              <w:rPr>
                <w:b/>
                <w:color w:val="0070C0"/>
                <w:sz w:val="16"/>
                <w:szCs w:val="16"/>
              </w:rPr>
              <w:t>2</w:t>
            </w:r>
            <w:r>
              <w:rPr>
                <w:b/>
                <w:color w:val="0070C0"/>
                <w:sz w:val="16"/>
                <w:szCs w:val="16"/>
              </w:rPr>
              <w:t>2</w:t>
            </w:r>
            <w:r w:rsidRPr="00CD278C">
              <w:rPr>
                <w:bCs/>
                <w:color w:val="0070C0"/>
                <w:sz w:val="16"/>
                <w:szCs w:val="16"/>
              </w:rPr>
              <w:t xml:space="preserve"> Graduation</w:t>
            </w:r>
            <w:r>
              <w:rPr>
                <w:bCs/>
                <w:color w:val="0070C0"/>
                <w:sz w:val="16"/>
                <w:szCs w:val="16"/>
              </w:rPr>
              <w:t xml:space="preserve"> </w:t>
            </w:r>
            <w:proofErr w:type="gramStart"/>
            <w:r>
              <w:rPr>
                <w:bCs/>
                <w:color w:val="0070C0"/>
                <w:sz w:val="16"/>
                <w:szCs w:val="16"/>
              </w:rPr>
              <w:t>( Year</w:t>
            </w:r>
            <w:proofErr w:type="gramEnd"/>
            <w:r>
              <w:rPr>
                <w:bCs/>
                <w:color w:val="0070C0"/>
                <w:sz w:val="16"/>
                <w:szCs w:val="16"/>
              </w:rPr>
              <w:t xml:space="preserve"> 13)</w:t>
            </w:r>
          </w:p>
        </w:tc>
      </w:tr>
      <w:tr w:rsidR="00BE483C" w:rsidRPr="00B52C9E" w14:paraId="1E7C7DD5" w14:textId="77777777" w:rsidTr="009B40B3">
        <w:trPr>
          <w:trHeight w:val="876"/>
          <w:jc w:val="center"/>
        </w:trPr>
        <w:tc>
          <w:tcPr>
            <w:tcW w:w="1435" w:type="dxa"/>
            <w:vMerge/>
            <w:vAlign w:val="center"/>
          </w:tcPr>
          <w:p w14:paraId="1058C47C" w14:textId="77777777" w:rsidR="00BE483C" w:rsidRPr="00B52C9E" w:rsidRDefault="00BE483C" w:rsidP="00BE483C">
            <w:pPr>
              <w:rPr>
                <w:rFonts w:asciiTheme="minorHAnsi" w:hAnsiTheme="minorHAnsi" w:cstheme="minorHAnsi"/>
                <w:b/>
                <w:sz w:val="22"/>
                <w:szCs w:val="22"/>
              </w:rPr>
            </w:pPr>
          </w:p>
        </w:tc>
        <w:tc>
          <w:tcPr>
            <w:tcW w:w="1350" w:type="dxa"/>
            <w:vAlign w:val="center"/>
          </w:tcPr>
          <w:p w14:paraId="38767209" w14:textId="69C0EEA4" w:rsidR="00BE483C" w:rsidRPr="00B52C9E" w:rsidRDefault="00BE483C" w:rsidP="00BE483C">
            <w:pPr>
              <w:jc w:val="center"/>
              <w:rPr>
                <w:rFonts w:asciiTheme="minorHAnsi" w:hAnsiTheme="minorHAnsi" w:cstheme="minorHAnsi"/>
                <w:b/>
                <w:bCs/>
                <w:sz w:val="22"/>
                <w:szCs w:val="22"/>
              </w:rPr>
            </w:pPr>
            <w:r>
              <w:rPr>
                <w:rFonts w:asciiTheme="minorHAnsi" w:hAnsiTheme="minorHAnsi" w:cstheme="minorHAnsi"/>
                <w:b/>
                <w:bCs/>
                <w:sz w:val="22"/>
                <w:szCs w:val="22"/>
              </w:rPr>
              <w:t>28/6 – 2/7</w:t>
            </w:r>
          </w:p>
        </w:tc>
        <w:tc>
          <w:tcPr>
            <w:tcW w:w="5760" w:type="dxa"/>
          </w:tcPr>
          <w:p w14:paraId="33018475" w14:textId="77777777" w:rsidR="00BE483C" w:rsidRPr="00B52C9E" w:rsidRDefault="00BE483C" w:rsidP="00BE483C">
            <w:pPr>
              <w:rPr>
                <w:rFonts w:asciiTheme="minorHAnsi" w:hAnsiTheme="minorHAnsi" w:cstheme="minorHAnsi"/>
                <w:b/>
                <w:color w:val="C00000"/>
                <w:sz w:val="22"/>
                <w:szCs w:val="22"/>
              </w:rPr>
            </w:pPr>
          </w:p>
        </w:tc>
        <w:tc>
          <w:tcPr>
            <w:tcW w:w="2520" w:type="dxa"/>
          </w:tcPr>
          <w:p w14:paraId="7808213E" w14:textId="6E6224EE" w:rsidR="00BE483C" w:rsidRDefault="00BE483C" w:rsidP="00BE483C">
            <w:pPr>
              <w:pStyle w:val="CalendarInformation"/>
              <w:framePr w:hSpace="0" w:wrap="auto" w:vAnchor="margin" w:hAnchor="text" w:xAlign="left" w:yAlign="inline"/>
              <w:rPr>
                <w:color w:val="000000"/>
              </w:rPr>
            </w:pPr>
            <w:r>
              <w:rPr>
                <w:b/>
                <w:bCs/>
                <w:color w:val="000000"/>
              </w:rPr>
              <w:t>30</w:t>
            </w:r>
            <w:r w:rsidRPr="00CB769D">
              <w:rPr>
                <w:color w:val="000000"/>
              </w:rPr>
              <w:t xml:space="preserve"> Parent Consultation Day </w:t>
            </w:r>
          </w:p>
          <w:p w14:paraId="6AF04BFF" w14:textId="1AF808B5" w:rsidR="00BE483C" w:rsidRPr="00CB769D" w:rsidRDefault="00BE483C" w:rsidP="00BE483C">
            <w:pPr>
              <w:pStyle w:val="CalendarInformation"/>
              <w:framePr w:hSpace="0" w:wrap="auto" w:vAnchor="margin" w:hAnchor="text" w:xAlign="left" w:yAlign="inline"/>
              <w:rPr>
                <w:color w:val="000000"/>
              </w:rPr>
            </w:pPr>
            <w:r w:rsidRPr="004E7B14">
              <w:rPr>
                <w:color w:val="000000"/>
              </w:rPr>
              <w:t>(</w:t>
            </w:r>
            <w:r>
              <w:rPr>
                <w:color w:val="000000"/>
              </w:rPr>
              <w:t>After School</w:t>
            </w:r>
            <w:r w:rsidRPr="004E7B14">
              <w:rPr>
                <w:color w:val="000000"/>
              </w:rPr>
              <w:t>)</w:t>
            </w:r>
          </w:p>
          <w:p w14:paraId="59AC93BC" w14:textId="4A8D8D98" w:rsidR="00BE483C" w:rsidRPr="001452E5" w:rsidRDefault="00BE483C" w:rsidP="00BE483C">
            <w:pPr>
              <w:pStyle w:val="CalendarInformation"/>
              <w:framePr w:hSpace="0" w:wrap="auto" w:vAnchor="margin" w:hAnchor="text" w:xAlign="left" w:yAlign="inline"/>
              <w:rPr>
                <w:b/>
                <w:bCs/>
              </w:rPr>
            </w:pPr>
            <w:r>
              <w:rPr>
                <w:rStyle w:val="Hyperlink"/>
                <w:b/>
                <w:bCs/>
                <w:color w:val="auto"/>
                <w:sz w:val="16"/>
                <w:szCs w:val="16"/>
                <w:u w:val="none"/>
              </w:rPr>
              <w:t>2/</w:t>
            </w:r>
            <w:proofErr w:type="gramStart"/>
            <w:r>
              <w:rPr>
                <w:rStyle w:val="Hyperlink"/>
                <w:b/>
                <w:bCs/>
                <w:color w:val="auto"/>
                <w:sz w:val="16"/>
                <w:szCs w:val="16"/>
                <w:u w:val="none"/>
              </w:rPr>
              <w:t>7</w:t>
            </w:r>
            <w:r w:rsidRPr="001452E5">
              <w:rPr>
                <w:rStyle w:val="Hyperlink"/>
                <w:b/>
                <w:bCs/>
                <w:color w:val="auto"/>
                <w:sz w:val="16"/>
                <w:szCs w:val="16"/>
                <w:u w:val="none"/>
              </w:rPr>
              <w:t xml:space="preserve">  </w:t>
            </w:r>
            <w:r w:rsidRPr="001452E5">
              <w:rPr>
                <w:rStyle w:val="Hyperlink"/>
                <w:color w:val="auto"/>
                <w:sz w:val="16"/>
                <w:szCs w:val="16"/>
                <w:u w:val="none"/>
              </w:rPr>
              <w:t>Last</w:t>
            </w:r>
            <w:proofErr w:type="gramEnd"/>
            <w:r w:rsidRPr="001452E5">
              <w:rPr>
                <w:rStyle w:val="Hyperlink"/>
                <w:color w:val="auto"/>
                <w:sz w:val="16"/>
                <w:szCs w:val="16"/>
                <w:u w:val="none"/>
              </w:rPr>
              <w:t xml:space="preserve"> working day</w:t>
            </w:r>
          </w:p>
          <w:p w14:paraId="5C435764" w14:textId="77777777" w:rsidR="00BE483C" w:rsidRPr="00B52C9E" w:rsidRDefault="00BE483C" w:rsidP="00BE483C">
            <w:pPr>
              <w:pStyle w:val="CalendarInformation"/>
              <w:framePr w:hSpace="0" w:wrap="auto" w:vAnchor="margin" w:hAnchor="text" w:xAlign="left" w:yAlign="inline"/>
              <w:tabs>
                <w:tab w:val="clear" w:pos="576"/>
                <w:tab w:val="left" w:pos="611"/>
              </w:tabs>
              <w:rPr>
                <w:rFonts w:asciiTheme="minorHAnsi" w:hAnsiTheme="minorHAnsi" w:cstheme="minorHAnsi"/>
                <w:b/>
                <w:color w:val="FF0000"/>
                <w:sz w:val="22"/>
                <w:szCs w:val="22"/>
              </w:rPr>
            </w:pPr>
          </w:p>
        </w:tc>
      </w:tr>
    </w:tbl>
    <w:p w14:paraId="28F41A70" w14:textId="77777777" w:rsidR="004E34F2" w:rsidRPr="00CC1469" w:rsidRDefault="004E34F2" w:rsidP="00E30A02">
      <w:pPr>
        <w:rPr>
          <w:rFonts w:asciiTheme="minorHAnsi" w:hAnsiTheme="minorHAnsi"/>
        </w:rPr>
      </w:pPr>
    </w:p>
    <w:sectPr w:rsidR="004E34F2" w:rsidRPr="00CC1469" w:rsidSect="00BD1545">
      <w:footerReference w:type="default" r:id="rId12"/>
      <w:pgSz w:w="11907" w:h="16839" w:code="9"/>
      <w:pgMar w:top="806" w:right="835"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C8CCE" w14:textId="77777777" w:rsidR="00523BBA" w:rsidRDefault="00523BBA" w:rsidP="00381F65">
      <w:r>
        <w:separator/>
      </w:r>
    </w:p>
  </w:endnote>
  <w:endnote w:type="continuationSeparator" w:id="0">
    <w:p w14:paraId="65CD53D9" w14:textId="77777777" w:rsidR="00523BBA" w:rsidRDefault="00523BBA" w:rsidP="0038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7F3D4" w14:textId="77777777" w:rsidR="001275DD" w:rsidRDefault="001275DD">
    <w:pPr>
      <w:pStyle w:val="Footer"/>
      <w:rPr>
        <w:rFonts w:ascii="Arial" w:hAnsi="Arial" w:cs="Arial"/>
        <w:b/>
        <w:bCs/>
        <w:sz w:val="20"/>
        <w:szCs w:val="20"/>
        <w:u w:val="single"/>
      </w:rPr>
    </w:pPr>
    <w:r w:rsidRPr="004E34F2">
      <w:rPr>
        <w:rFonts w:ascii="Arial" w:hAnsi="Arial" w:cs="Arial"/>
        <w:b/>
        <w:bCs/>
        <w:sz w:val="20"/>
        <w:szCs w:val="20"/>
        <w:u w:val="single"/>
      </w:rPr>
      <w:t xml:space="preserve">Please Note: </w:t>
    </w:r>
  </w:p>
  <w:p w14:paraId="2A11CEC7" w14:textId="77777777" w:rsidR="001275DD" w:rsidRDefault="001275DD" w:rsidP="004E34F2">
    <w:pPr>
      <w:pStyle w:val="Footer"/>
      <w:numPr>
        <w:ilvl w:val="0"/>
        <w:numId w:val="9"/>
      </w:numPr>
      <w:rPr>
        <w:rFonts w:ascii="Arial" w:hAnsi="Arial" w:cs="Arial"/>
        <w:sz w:val="20"/>
        <w:szCs w:val="20"/>
      </w:rPr>
    </w:pPr>
    <w:r w:rsidRPr="004E34F2">
      <w:rPr>
        <w:rFonts w:ascii="Arial" w:hAnsi="Arial" w:cs="Arial"/>
        <w:sz w:val="20"/>
        <w:szCs w:val="20"/>
      </w:rPr>
      <w:t xml:space="preserve">All public holidays are subject to </w:t>
    </w:r>
    <w:r>
      <w:rPr>
        <w:rFonts w:ascii="Arial" w:hAnsi="Arial" w:cs="Arial"/>
        <w:sz w:val="20"/>
        <w:szCs w:val="20"/>
      </w:rPr>
      <w:t>change according to the National</w:t>
    </w:r>
    <w:r w:rsidRPr="004E34F2">
      <w:rPr>
        <w:rFonts w:ascii="Arial" w:hAnsi="Arial" w:cs="Arial"/>
        <w:sz w:val="20"/>
        <w:szCs w:val="20"/>
      </w:rPr>
      <w:t xml:space="preserve"> Calendar</w:t>
    </w:r>
    <w:r>
      <w:rPr>
        <w:rFonts w:ascii="Arial" w:hAnsi="Arial" w:cs="Arial"/>
        <w:sz w:val="20"/>
        <w:szCs w:val="20"/>
      </w:rPr>
      <w:t xml:space="preserve"> of the UAE.</w:t>
    </w:r>
  </w:p>
  <w:p w14:paraId="08367C11" w14:textId="77777777" w:rsidR="001275DD" w:rsidRDefault="001275DD" w:rsidP="004E34F2">
    <w:pPr>
      <w:pStyle w:val="Footer"/>
      <w:numPr>
        <w:ilvl w:val="0"/>
        <w:numId w:val="9"/>
      </w:numPr>
      <w:rPr>
        <w:rFonts w:ascii="Arial" w:hAnsi="Arial" w:cs="Arial"/>
        <w:sz w:val="20"/>
        <w:szCs w:val="20"/>
      </w:rPr>
    </w:pPr>
    <w:r>
      <w:rPr>
        <w:rFonts w:ascii="Arial" w:hAnsi="Arial" w:cs="Arial"/>
        <w:sz w:val="20"/>
        <w:szCs w:val="20"/>
      </w:rPr>
      <w:t>All assessments are to be scheduled within the specified window period.</w:t>
    </w:r>
  </w:p>
  <w:p w14:paraId="2D424E80" w14:textId="77777777" w:rsidR="001275DD" w:rsidRPr="004E34F2" w:rsidRDefault="001275DD">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542C2" w14:textId="77777777" w:rsidR="00523BBA" w:rsidRDefault="00523BBA" w:rsidP="00381F65">
      <w:r>
        <w:separator/>
      </w:r>
    </w:p>
  </w:footnote>
  <w:footnote w:type="continuationSeparator" w:id="0">
    <w:p w14:paraId="477DFA31" w14:textId="77777777" w:rsidR="00523BBA" w:rsidRDefault="00523BBA" w:rsidP="00381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E61B2"/>
    <w:multiLevelType w:val="hybridMultilevel"/>
    <w:tmpl w:val="8332AD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2934BF2"/>
    <w:multiLevelType w:val="multilevel"/>
    <w:tmpl w:val="754658D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A87C4A"/>
    <w:multiLevelType w:val="hybridMultilevel"/>
    <w:tmpl w:val="F0B4B88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64C7283"/>
    <w:multiLevelType w:val="hybridMultilevel"/>
    <w:tmpl w:val="6E005F1E"/>
    <w:lvl w:ilvl="0" w:tplc="04090001">
      <w:start w:val="1"/>
      <w:numFmt w:val="bullet"/>
      <w:lvlText w:val=""/>
      <w:lvlJc w:val="left"/>
      <w:pPr>
        <w:tabs>
          <w:tab w:val="num" w:pos="1140"/>
        </w:tabs>
        <w:ind w:left="1140" w:hanging="360"/>
      </w:pPr>
      <w:rPr>
        <w:rFonts w:ascii="Symbol" w:hAnsi="Symbol" w:cs="Symbol"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start w:val="1"/>
      <w:numFmt w:val="bullet"/>
      <w:lvlText w:val=""/>
      <w:lvlJc w:val="left"/>
      <w:pPr>
        <w:tabs>
          <w:tab w:val="num" w:pos="2580"/>
        </w:tabs>
        <w:ind w:left="2580" w:hanging="360"/>
      </w:pPr>
      <w:rPr>
        <w:rFonts w:ascii="Wingdings" w:hAnsi="Wingdings" w:cs="Wingdings" w:hint="default"/>
      </w:rPr>
    </w:lvl>
    <w:lvl w:ilvl="3" w:tplc="04090001">
      <w:start w:val="1"/>
      <w:numFmt w:val="bullet"/>
      <w:lvlText w:val=""/>
      <w:lvlJc w:val="left"/>
      <w:pPr>
        <w:tabs>
          <w:tab w:val="num" w:pos="3300"/>
        </w:tabs>
        <w:ind w:left="3300" w:hanging="360"/>
      </w:pPr>
      <w:rPr>
        <w:rFonts w:ascii="Symbol" w:hAnsi="Symbol" w:cs="Symbol" w:hint="default"/>
      </w:rPr>
    </w:lvl>
    <w:lvl w:ilvl="4" w:tplc="04090003">
      <w:start w:val="1"/>
      <w:numFmt w:val="bullet"/>
      <w:lvlText w:val="o"/>
      <w:lvlJc w:val="left"/>
      <w:pPr>
        <w:tabs>
          <w:tab w:val="num" w:pos="4020"/>
        </w:tabs>
        <w:ind w:left="4020" w:hanging="360"/>
      </w:pPr>
      <w:rPr>
        <w:rFonts w:ascii="Courier New" w:hAnsi="Courier New" w:cs="Courier New" w:hint="default"/>
      </w:rPr>
    </w:lvl>
    <w:lvl w:ilvl="5" w:tplc="04090005">
      <w:start w:val="1"/>
      <w:numFmt w:val="bullet"/>
      <w:lvlText w:val=""/>
      <w:lvlJc w:val="left"/>
      <w:pPr>
        <w:tabs>
          <w:tab w:val="num" w:pos="4740"/>
        </w:tabs>
        <w:ind w:left="4740" w:hanging="360"/>
      </w:pPr>
      <w:rPr>
        <w:rFonts w:ascii="Wingdings" w:hAnsi="Wingdings" w:cs="Wingdings" w:hint="default"/>
      </w:rPr>
    </w:lvl>
    <w:lvl w:ilvl="6" w:tplc="04090001">
      <w:start w:val="1"/>
      <w:numFmt w:val="bullet"/>
      <w:lvlText w:val=""/>
      <w:lvlJc w:val="left"/>
      <w:pPr>
        <w:tabs>
          <w:tab w:val="num" w:pos="5460"/>
        </w:tabs>
        <w:ind w:left="5460" w:hanging="360"/>
      </w:pPr>
      <w:rPr>
        <w:rFonts w:ascii="Symbol" w:hAnsi="Symbol" w:cs="Symbol" w:hint="default"/>
      </w:rPr>
    </w:lvl>
    <w:lvl w:ilvl="7" w:tplc="04090003">
      <w:start w:val="1"/>
      <w:numFmt w:val="bullet"/>
      <w:lvlText w:val="o"/>
      <w:lvlJc w:val="left"/>
      <w:pPr>
        <w:tabs>
          <w:tab w:val="num" w:pos="6180"/>
        </w:tabs>
        <w:ind w:left="6180" w:hanging="360"/>
      </w:pPr>
      <w:rPr>
        <w:rFonts w:ascii="Courier New" w:hAnsi="Courier New" w:cs="Courier New" w:hint="default"/>
      </w:rPr>
    </w:lvl>
    <w:lvl w:ilvl="8" w:tplc="04090005">
      <w:start w:val="1"/>
      <w:numFmt w:val="bullet"/>
      <w:lvlText w:val=""/>
      <w:lvlJc w:val="left"/>
      <w:pPr>
        <w:tabs>
          <w:tab w:val="num" w:pos="6900"/>
        </w:tabs>
        <w:ind w:left="6900" w:hanging="360"/>
      </w:pPr>
      <w:rPr>
        <w:rFonts w:ascii="Wingdings" w:hAnsi="Wingdings" w:cs="Wingdings" w:hint="default"/>
      </w:rPr>
    </w:lvl>
  </w:abstractNum>
  <w:abstractNum w:abstractNumId="4" w15:restartNumberingAfterBreak="0">
    <w:nsid w:val="37340D07"/>
    <w:multiLevelType w:val="hybridMultilevel"/>
    <w:tmpl w:val="53A41C92"/>
    <w:lvl w:ilvl="0" w:tplc="04090001">
      <w:start w:val="22"/>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94544A0"/>
    <w:multiLevelType w:val="hybridMultilevel"/>
    <w:tmpl w:val="F9A48F02"/>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575D6330"/>
    <w:multiLevelType w:val="hybridMultilevel"/>
    <w:tmpl w:val="FCB2FD3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B8B0DF2"/>
    <w:multiLevelType w:val="hybridMultilevel"/>
    <w:tmpl w:val="4B7057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1830DC3"/>
    <w:multiLevelType w:val="multilevel"/>
    <w:tmpl w:val="57780D60"/>
    <w:lvl w:ilvl="0">
      <w:start w:val="8"/>
      <w:numFmt w:val="decimal"/>
      <w:lvlText w:val="%1"/>
      <w:lvlJc w:val="left"/>
      <w:pPr>
        <w:ind w:left="360" w:hanging="360"/>
      </w:pPr>
      <w:rPr>
        <w:rFonts w:hint="default"/>
      </w:rPr>
    </w:lvl>
    <w:lvl w:ilvl="1">
      <w:start w:val="3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9EA462F"/>
    <w:multiLevelType w:val="hybridMultilevel"/>
    <w:tmpl w:val="5AAE61A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7C510C20"/>
    <w:multiLevelType w:val="hybridMultilevel"/>
    <w:tmpl w:val="B60E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848581">
    <w:abstractNumId w:val="7"/>
  </w:num>
  <w:num w:numId="2" w16cid:durableId="1263298540">
    <w:abstractNumId w:val="5"/>
  </w:num>
  <w:num w:numId="3" w16cid:durableId="1919289505">
    <w:abstractNumId w:val="2"/>
  </w:num>
  <w:num w:numId="4" w16cid:durableId="1203983617">
    <w:abstractNumId w:val="9"/>
  </w:num>
  <w:num w:numId="5" w16cid:durableId="433866043">
    <w:abstractNumId w:val="6"/>
  </w:num>
  <w:num w:numId="6" w16cid:durableId="1880773622">
    <w:abstractNumId w:val="0"/>
  </w:num>
  <w:num w:numId="7" w16cid:durableId="1152671367">
    <w:abstractNumId w:val="3"/>
  </w:num>
  <w:num w:numId="8" w16cid:durableId="638072048">
    <w:abstractNumId w:val="4"/>
  </w:num>
  <w:num w:numId="9" w16cid:durableId="1035470445">
    <w:abstractNumId w:val="10"/>
  </w:num>
  <w:num w:numId="10" w16cid:durableId="988755269">
    <w:abstractNumId w:val="1"/>
  </w:num>
  <w:num w:numId="11" w16cid:durableId="1396217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zsjQ3NjUwN7U0tDRS0lEKTi0uzszPAykwrAUAu8e7gSwAAAA="/>
  </w:docVars>
  <w:rsids>
    <w:rsidRoot w:val="00073AD6"/>
    <w:rsid w:val="00002A51"/>
    <w:rsid w:val="00013D99"/>
    <w:rsid w:val="00017323"/>
    <w:rsid w:val="000233C8"/>
    <w:rsid w:val="000256C5"/>
    <w:rsid w:val="000256DF"/>
    <w:rsid w:val="00025C96"/>
    <w:rsid w:val="00025EAD"/>
    <w:rsid w:val="00030115"/>
    <w:rsid w:val="00031180"/>
    <w:rsid w:val="00036005"/>
    <w:rsid w:val="00037AA3"/>
    <w:rsid w:val="00040E38"/>
    <w:rsid w:val="00041DEA"/>
    <w:rsid w:val="00042C55"/>
    <w:rsid w:val="000449E2"/>
    <w:rsid w:val="000450B3"/>
    <w:rsid w:val="00046F35"/>
    <w:rsid w:val="00051636"/>
    <w:rsid w:val="0005185F"/>
    <w:rsid w:val="00057F8D"/>
    <w:rsid w:val="00061422"/>
    <w:rsid w:val="0006409A"/>
    <w:rsid w:val="00064660"/>
    <w:rsid w:val="00066877"/>
    <w:rsid w:val="000704E3"/>
    <w:rsid w:val="00073AD6"/>
    <w:rsid w:val="00073CB4"/>
    <w:rsid w:val="0008402E"/>
    <w:rsid w:val="000847A4"/>
    <w:rsid w:val="0009028D"/>
    <w:rsid w:val="00094AAD"/>
    <w:rsid w:val="000A0A11"/>
    <w:rsid w:val="000A2CD7"/>
    <w:rsid w:val="000A4173"/>
    <w:rsid w:val="000A507B"/>
    <w:rsid w:val="000B05C0"/>
    <w:rsid w:val="000B1D0A"/>
    <w:rsid w:val="000B279D"/>
    <w:rsid w:val="000C2D69"/>
    <w:rsid w:val="000C52EF"/>
    <w:rsid w:val="000C5455"/>
    <w:rsid w:val="000C64A7"/>
    <w:rsid w:val="000D113C"/>
    <w:rsid w:val="000D71EF"/>
    <w:rsid w:val="000D7232"/>
    <w:rsid w:val="000F2FD2"/>
    <w:rsid w:val="000F3A02"/>
    <w:rsid w:val="000F3FD8"/>
    <w:rsid w:val="0010042A"/>
    <w:rsid w:val="00100823"/>
    <w:rsid w:val="001023A0"/>
    <w:rsid w:val="00103F7D"/>
    <w:rsid w:val="00106065"/>
    <w:rsid w:val="001061A6"/>
    <w:rsid w:val="00106DF6"/>
    <w:rsid w:val="00110481"/>
    <w:rsid w:val="00110500"/>
    <w:rsid w:val="00110A7C"/>
    <w:rsid w:val="00111DF4"/>
    <w:rsid w:val="0011318A"/>
    <w:rsid w:val="001157D2"/>
    <w:rsid w:val="0011711E"/>
    <w:rsid w:val="001216EC"/>
    <w:rsid w:val="001275DD"/>
    <w:rsid w:val="00130F0A"/>
    <w:rsid w:val="00132BCF"/>
    <w:rsid w:val="0013349A"/>
    <w:rsid w:val="00133567"/>
    <w:rsid w:val="00141070"/>
    <w:rsid w:val="001440AC"/>
    <w:rsid w:val="0014499F"/>
    <w:rsid w:val="001452E5"/>
    <w:rsid w:val="00145C6C"/>
    <w:rsid w:val="00146B36"/>
    <w:rsid w:val="0014743F"/>
    <w:rsid w:val="001521FA"/>
    <w:rsid w:val="00153EFD"/>
    <w:rsid w:val="001547C9"/>
    <w:rsid w:val="00155CA4"/>
    <w:rsid w:val="001576B9"/>
    <w:rsid w:val="00157B2C"/>
    <w:rsid w:val="0016133B"/>
    <w:rsid w:val="00161543"/>
    <w:rsid w:val="001651FD"/>
    <w:rsid w:val="00170F1C"/>
    <w:rsid w:val="001750FD"/>
    <w:rsid w:val="0018357C"/>
    <w:rsid w:val="00185676"/>
    <w:rsid w:val="0018729A"/>
    <w:rsid w:val="001918D7"/>
    <w:rsid w:val="001966E2"/>
    <w:rsid w:val="001976A6"/>
    <w:rsid w:val="001A0A65"/>
    <w:rsid w:val="001A31A0"/>
    <w:rsid w:val="001A410A"/>
    <w:rsid w:val="001A4D5D"/>
    <w:rsid w:val="001A5062"/>
    <w:rsid w:val="001A7CB9"/>
    <w:rsid w:val="001B1433"/>
    <w:rsid w:val="001B1C34"/>
    <w:rsid w:val="001B23C4"/>
    <w:rsid w:val="001B365F"/>
    <w:rsid w:val="001B5792"/>
    <w:rsid w:val="001B5B71"/>
    <w:rsid w:val="001C0BB0"/>
    <w:rsid w:val="001C6AA1"/>
    <w:rsid w:val="001C74E1"/>
    <w:rsid w:val="001D1D30"/>
    <w:rsid w:val="001D55D5"/>
    <w:rsid w:val="001D6EDB"/>
    <w:rsid w:val="001E095D"/>
    <w:rsid w:val="001E5342"/>
    <w:rsid w:val="001F1B6E"/>
    <w:rsid w:val="001F2114"/>
    <w:rsid w:val="001F38D0"/>
    <w:rsid w:val="001F5DC4"/>
    <w:rsid w:val="002006F9"/>
    <w:rsid w:val="0020299F"/>
    <w:rsid w:val="0020357A"/>
    <w:rsid w:val="0020382F"/>
    <w:rsid w:val="00204ED9"/>
    <w:rsid w:val="00205AB7"/>
    <w:rsid w:val="0020796E"/>
    <w:rsid w:val="002107FE"/>
    <w:rsid w:val="00211F96"/>
    <w:rsid w:val="002227AD"/>
    <w:rsid w:val="0022523C"/>
    <w:rsid w:val="00226721"/>
    <w:rsid w:val="00227D30"/>
    <w:rsid w:val="00227EAD"/>
    <w:rsid w:val="0023293E"/>
    <w:rsid w:val="00235282"/>
    <w:rsid w:val="00236F1C"/>
    <w:rsid w:val="00237328"/>
    <w:rsid w:val="00243924"/>
    <w:rsid w:val="0024565D"/>
    <w:rsid w:val="002456BD"/>
    <w:rsid w:val="00245AB3"/>
    <w:rsid w:val="00250B97"/>
    <w:rsid w:val="0025128A"/>
    <w:rsid w:val="002527D3"/>
    <w:rsid w:val="00254CB5"/>
    <w:rsid w:val="00256615"/>
    <w:rsid w:val="002602DF"/>
    <w:rsid w:val="00263751"/>
    <w:rsid w:val="00267119"/>
    <w:rsid w:val="00270895"/>
    <w:rsid w:val="00271AB7"/>
    <w:rsid w:val="00273906"/>
    <w:rsid w:val="0029617A"/>
    <w:rsid w:val="002A0CFF"/>
    <w:rsid w:val="002A3795"/>
    <w:rsid w:val="002A7541"/>
    <w:rsid w:val="002A7D12"/>
    <w:rsid w:val="002B1057"/>
    <w:rsid w:val="002B25EA"/>
    <w:rsid w:val="002B318D"/>
    <w:rsid w:val="002B7A8E"/>
    <w:rsid w:val="002C3351"/>
    <w:rsid w:val="002C3F42"/>
    <w:rsid w:val="002D04EA"/>
    <w:rsid w:val="002D10F3"/>
    <w:rsid w:val="002D14AE"/>
    <w:rsid w:val="002D5952"/>
    <w:rsid w:val="002F054F"/>
    <w:rsid w:val="002F1088"/>
    <w:rsid w:val="002F26B9"/>
    <w:rsid w:val="002F4D8A"/>
    <w:rsid w:val="002F536C"/>
    <w:rsid w:val="002F5598"/>
    <w:rsid w:val="002F67C9"/>
    <w:rsid w:val="00303995"/>
    <w:rsid w:val="003045F8"/>
    <w:rsid w:val="00304BA4"/>
    <w:rsid w:val="00307FBF"/>
    <w:rsid w:val="00311F7A"/>
    <w:rsid w:val="00315301"/>
    <w:rsid w:val="00317A94"/>
    <w:rsid w:val="00317C77"/>
    <w:rsid w:val="00323517"/>
    <w:rsid w:val="00324B10"/>
    <w:rsid w:val="00325C0B"/>
    <w:rsid w:val="00327F13"/>
    <w:rsid w:val="00331380"/>
    <w:rsid w:val="003316D6"/>
    <w:rsid w:val="0034157B"/>
    <w:rsid w:val="00343F6D"/>
    <w:rsid w:val="00351986"/>
    <w:rsid w:val="00351B76"/>
    <w:rsid w:val="00352A83"/>
    <w:rsid w:val="00352EF0"/>
    <w:rsid w:val="0035611E"/>
    <w:rsid w:val="00356481"/>
    <w:rsid w:val="003568B3"/>
    <w:rsid w:val="003621D4"/>
    <w:rsid w:val="00363B3E"/>
    <w:rsid w:val="003646A0"/>
    <w:rsid w:val="003656A1"/>
    <w:rsid w:val="0036682F"/>
    <w:rsid w:val="00366DD6"/>
    <w:rsid w:val="0037269E"/>
    <w:rsid w:val="003774D7"/>
    <w:rsid w:val="00380EF3"/>
    <w:rsid w:val="00381F65"/>
    <w:rsid w:val="00383953"/>
    <w:rsid w:val="0038469A"/>
    <w:rsid w:val="00384E98"/>
    <w:rsid w:val="003854F3"/>
    <w:rsid w:val="00385699"/>
    <w:rsid w:val="003859B5"/>
    <w:rsid w:val="003907F6"/>
    <w:rsid w:val="00395CEF"/>
    <w:rsid w:val="003A5041"/>
    <w:rsid w:val="003B046D"/>
    <w:rsid w:val="003B2B3A"/>
    <w:rsid w:val="003B3C90"/>
    <w:rsid w:val="003B40E0"/>
    <w:rsid w:val="003B4944"/>
    <w:rsid w:val="003B6199"/>
    <w:rsid w:val="003B7DDC"/>
    <w:rsid w:val="003B7ED3"/>
    <w:rsid w:val="003C1148"/>
    <w:rsid w:val="003C7F5C"/>
    <w:rsid w:val="003D01B5"/>
    <w:rsid w:val="003D1FDA"/>
    <w:rsid w:val="003D532E"/>
    <w:rsid w:val="003D5992"/>
    <w:rsid w:val="003E0C31"/>
    <w:rsid w:val="003E34F2"/>
    <w:rsid w:val="003E53CF"/>
    <w:rsid w:val="003E6C7F"/>
    <w:rsid w:val="003E76DE"/>
    <w:rsid w:val="003F0ECB"/>
    <w:rsid w:val="003F15AF"/>
    <w:rsid w:val="003F39B6"/>
    <w:rsid w:val="003F3BD0"/>
    <w:rsid w:val="003F493D"/>
    <w:rsid w:val="003F65A0"/>
    <w:rsid w:val="00400842"/>
    <w:rsid w:val="004009EC"/>
    <w:rsid w:val="0040587D"/>
    <w:rsid w:val="00407F5A"/>
    <w:rsid w:val="004151B3"/>
    <w:rsid w:val="00417B10"/>
    <w:rsid w:val="00417CFF"/>
    <w:rsid w:val="00422B43"/>
    <w:rsid w:val="00425878"/>
    <w:rsid w:val="00427ACF"/>
    <w:rsid w:val="004340C2"/>
    <w:rsid w:val="004372BD"/>
    <w:rsid w:val="00441E40"/>
    <w:rsid w:val="00442A9F"/>
    <w:rsid w:val="00443B35"/>
    <w:rsid w:val="00445446"/>
    <w:rsid w:val="00453740"/>
    <w:rsid w:val="00456972"/>
    <w:rsid w:val="00456F72"/>
    <w:rsid w:val="0046010D"/>
    <w:rsid w:val="004617BB"/>
    <w:rsid w:val="0046538A"/>
    <w:rsid w:val="0046615B"/>
    <w:rsid w:val="00467DD0"/>
    <w:rsid w:val="004715F2"/>
    <w:rsid w:val="004728B5"/>
    <w:rsid w:val="0047353E"/>
    <w:rsid w:val="00482AA2"/>
    <w:rsid w:val="00483319"/>
    <w:rsid w:val="00483403"/>
    <w:rsid w:val="00495A76"/>
    <w:rsid w:val="00496B8F"/>
    <w:rsid w:val="004A1CAD"/>
    <w:rsid w:val="004A3741"/>
    <w:rsid w:val="004B7271"/>
    <w:rsid w:val="004B7EF0"/>
    <w:rsid w:val="004C025F"/>
    <w:rsid w:val="004C0272"/>
    <w:rsid w:val="004C170A"/>
    <w:rsid w:val="004C2A4B"/>
    <w:rsid w:val="004C36F0"/>
    <w:rsid w:val="004C60FE"/>
    <w:rsid w:val="004D2629"/>
    <w:rsid w:val="004D2A13"/>
    <w:rsid w:val="004E07CB"/>
    <w:rsid w:val="004E20B6"/>
    <w:rsid w:val="004E2F25"/>
    <w:rsid w:val="004E34F2"/>
    <w:rsid w:val="004E6A95"/>
    <w:rsid w:val="004F39B3"/>
    <w:rsid w:val="004F474A"/>
    <w:rsid w:val="004F799B"/>
    <w:rsid w:val="00501DC1"/>
    <w:rsid w:val="00505257"/>
    <w:rsid w:val="00505FD5"/>
    <w:rsid w:val="00506CB4"/>
    <w:rsid w:val="00513484"/>
    <w:rsid w:val="005202B2"/>
    <w:rsid w:val="00520A34"/>
    <w:rsid w:val="00523A5F"/>
    <w:rsid w:val="00523BBA"/>
    <w:rsid w:val="005304D3"/>
    <w:rsid w:val="005307AA"/>
    <w:rsid w:val="00533AE2"/>
    <w:rsid w:val="00534BE0"/>
    <w:rsid w:val="00534D7C"/>
    <w:rsid w:val="005462B0"/>
    <w:rsid w:val="00546665"/>
    <w:rsid w:val="005466B2"/>
    <w:rsid w:val="00554869"/>
    <w:rsid w:val="0055550D"/>
    <w:rsid w:val="005575DD"/>
    <w:rsid w:val="00561380"/>
    <w:rsid w:val="0056642B"/>
    <w:rsid w:val="00566F7F"/>
    <w:rsid w:val="0057088C"/>
    <w:rsid w:val="00571CBC"/>
    <w:rsid w:val="005722DB"/>
    <w:rsid w:val="00572D8F"/>
    <w:rsid w:val="0058457E"/>
    <w:rsid w:val="00584754"/>
    <w:rsid w:val="00587D7B"/>
    <w:rsid w:val="005912A8"/>
    <w:rsid w:val="0059167B"/>
    <w:rsid w:val="00592F40"/>
    <w:rsid w:val="0059320A"/>
    <w:rsid w:val="00597516"/>
    <w:rsid w:val="00597DF3"/>
    <w:rsid w:val="005A0884"/>
    <w:rsid w:val="005A10BF"/>
    <w:rsid w:val="005A50DF"/>
    <w:rsid w:val="005A62EF"/>
    <w:rsid w:val="005A7DB1"/>
    <w:rsid w:val="005B3D5A"/>
    <w:rsid w:val="005B50F2"/>
    <w:rsid w:val="005B55F1"/>
    <w:rsid w:val="005B5F00"/>
    <w:rsid w:val="005B7091"/>
    <w:rsid w:val="005C136A"/>
    <w:rsid w:val="005C3644"/>
    <w:rsid w:val="005C5759"/>
    <w:rsid w:val="005D190F"/>
    <w:rsid w:val="005D1A23"/>
    <w:rsid w:val="005D2078"/>
    <w:rsid w:val="005D4975"/>
    <w:rsid w:val="005D5416"/>
    <w:rsid w:val="005D5CD9"/>
    <w:rsid w:val="005D6233"/>
    <w:rsid w:val="005E1224"/>
    <w:rsid w:val="005E203A"/>
    <w:rsid w:val="005E4A01"/>
    <w:rsid w:val="005E6D32"/>
    <w:rsid w:val="005E7320"/>
    <w:rsid w:val="005E78E0"/>
    <w:rsid w:val="005F19D3"/>
    <w:rsid w:val="005F23FB"/>
    <w:rsid w:val="005F2499"/>
    <w:rsid w:val="005F44AC"/>
    <w:rsid w:val="005F4EFF"/>
    <w:rsid w:val="005F574E"/>
    <w:rsid w:val="005F57F7"/>
    <w:rsid w:val="005F7008"/>
    <w:rsid w:val="005F77E6"/>
    <w:rsid w:val="0060210F"/>
    <w:rsid w:val="00602ACD"/>
    <w:rsid w:val="006033BA"/>
    <w:rsid w:val="00605DCB"/>
    <w:rsid w:val="00607CD5"/>
    <w:rsid w:val="00611E47"/>
    <w:rsid w:val="00613EA9"/>
    <w:rsid w:val="0062185C"/>
    <w:rsid w:val="006233A9"/>
    <w:rsid w:val="00625CEB"/>
    <w:rsid w:val="006334D6"/>
    <w:rsid w:val="0064279B"/>
    <w:rsid w:val="00643256"/>
    <w:rsid w:val="006460AD"/>
    <w:rsid w:val="00650463"/>
    <w:rsid w:val="0065248A"/>
    <w:rsid w:val="006526C3"/>
    <w:rsid w:val="0065417F"/>
    <w:rsid w:val="0065626E"/>
    <w:rsid w:val="00660EEF"/>
    <w:rsid w:val="006618DC"/>
    <w:rsid w:val="0066565D"/>
    <w:rsid w:val="00671C48"/>
    <w:rsid w:val="0067716F"/>
    <w:rsid w:val="0068314A"/>
    <w:rsid w:val="00685784"/>
    <w:rsid w:val="00686EAF"/>
    <w:rsid w:val="00691685"/>
    <w:rsid w:val="0069426A"/>
    <w:rsid w:val="006966C5"/>
    <w:rsid w:val="006A108F"/>
    <w:rsid w:val="006A2F05"/>
    <w:rsid w:val="006A408C"/>
    <w:rsid w:val="006B1F3C"/>
    <w:rsid w:val="006B3D5F"/>
    <w:rsid w:val="006B6089"/>
    <w:rsid w:val="006B63F2"/>
    <w:rsid w:val="006B6766"/>
    <w:rsid w:val="006B6A09"/>
    <w:rsid w:val="006B6D99"/>
    <w:rsid w:val="006C0CF2"/>
    <w:rsid w:val="006C7F90"/>
    <w:rsid w:val="006D089C"/>
    <w:rsid w:val="006D3CC9"/>
    <w:rsid w:val="006D3CE1"/>
    <w:rsid w:val="006E31E9"/>
    <w:rsid w:val="006E4A67"/>
    <w:rsid w:val="006F2A97"/>
    <w:rsid w:val="006F538B"/>
    <w:rsid w:val="006F71CB"/>
    <w:rsid w:val="006F748E"/>
    <w:rsid w:val="006F7BAA"/>
    <w:rsid w:val="0070154D"/>
    <w:rsid w:val="00702E67"/>
    <w:rsid w:val="00703B21"/>
    <w:rsid w:val="0071072F"/>
    <w:rsid w:val="007111E1"/>
    <w:rsid w:val="00711882"/>
    <w:rsid w:val="00711B5A"/>
    <w:rsid w:val="007141A0"/>
    <w:rsid w:val="007147DE"/>
    <w:rsid w:val="007200D5"/>
    <w:rsid w:val="00723C55"/>
    <w:rsid w:val="007251B9"/>
    <w:rsid w:val="00726D3B"/>
    <w:rsid w:val="007321D7"/>
    <w:rsid w:val="00732E97"/>
    <w:rsid w:val="00734419"/>
    <w:rsid w:val="0074130C"/>
    <w:rsid w:val="00742686"/>
    <w:rsid w:val="00742F4F"/>
    <w:rsid w:val="00744ED7"/>
    <w:rsid w:val="00745A48"/>
    <w:rsid w:val="00746128"/>
    <w:rsid w:val="0074710A"/>
    <w:rsid w:val="00751FD3"/>
    <w:rsid w:val="00751FD6"/>
    <w:rsid w:val="00763EBA"/>
    <w:rsid w:val="00765190"/>
    <w:rsid w:val="00765FF2"/>
    <w:rsid w:val="00766264"/>
    <w:rsid w:val="0076732A"/>
    <w:rsid w:val="007701BC"/>
    <w:rsid w:val="00770EEE"/>
    <w:rsid w:val="00772049"/>
    <w:rsid w:val="00772D6C"/>
    <w:rsid w:val="0078026B"/>
    <w:rsid w:val="007807B6"/>
    <w:rsid w:val="00782812"/>
    <w:rsid w:val="007846EC"/>
    <w:rsid w:val="00785B23"/>
    <w:rsid w:val="007862FE"/>
    <w:rsid w:val="00790FBB"/>
    <w:rsid w:val="0079602B"/>
    <w:rsid w:val="00796F4C"/>
    <w:rsid w:val="0079747C"/>
    <w:rsid w:val="007A177D"/>
    <w:rsid w:val="007A5343"/>
    <w:rsid w:val="007B2005"/>
    <w:rsid w:val="007B3651"/>
    <w:rsid w:val="007B52F1"/>
    <w:rsid w:val="007B5D5F"/>
    <w:rsid w:val="007C19FD"/>
    <w:rsid w:val="007D08FA"/>
    <w:rsid w:val="007D3A9A"/>
    <w:rsid w:val="007D6E0F"/>
    <w:rsid w:val="007E37AD"/>
    <w:rsid w:val="007E4A89"/>
    <w:rsid w:val="007F34B0"/>
    <w:rsid w:val="007F652E"/>
    <w:rsid w:val="007F73F6"/>
    <w:rsid w:val="007F7653"/>
    <w:rsid w:val="008006F2"/>
    <w:rsid w:val="00802138"/>
    <w:rsid w:val="0080496E"/>
    <w:rsid w:val="00804972"/>
    <w:rsid w:val="00805012"/>
    <w:rsid w:val="008067B6"/>
    <w:rsid w:val="008160E0"/>
    <w:rsid w:val="00817C5E"/>
    <w:rsid w:val="00824563"/>
    <w:rsid w:val="00825F08"/>
    <w:rsid w:val="008262C1"/>
    <w:rsid w:val="008266F1"/>
    <w:rsid w:val="00832FCC"/>
    <w:rsid w:val="0083398F"/>
    <w:rsid w:val="00834013"/>
    <w:rsid w:val="00837DE8"/>
    <w:rsid w:val="008440A5"/>
    <w:rsid w:val="008464BA"/>
    <w:rsid w:val="008464DF"/>
    <w:rsid w:val="0084694A"/>
    <w:rsid w:val="008529AE"/>
    <w:rsid w:val="00855CC0"/>
    <w:rsid w:val="008575E8"/>
    <w:rsid w:val="008577B8"/>
    <w:rsid w:val="00860EFA"/>
    <w:rsid w:val="00862027"/>
    <w:rsid w:val="008624FC"/>
    <w:rsid w:val="008625FD"/>
    <w:rsid w:val="00865C55"/>
    <w:rsid w:val="00866CDA"/>
    <w:rsid w:val="0087306D"/>
    <w:rsid w:val="0087323B"/>
    <w:rsid w:val="00875E0B"/>
    <w:rsid w:val="0088355F"/>
    <w:rsid w:val="0088654F"/>
    <w:rsid w:val="008877E7"/>
    <w:rsid w:val="00890B33"/>
    <w:rsid w:val="008954F1"/>
    <w:rsid w:val="008958AD"/>
    <w:rsid w:val="00896E68"/>
    <w:rsid w:val="008A3787"/>
    <w:rsid w:val="008A3CA9"/>
    <w:rsid w:val="008A40CD"/>
    <w:rsid w:val="008B03D5"/>
    <w:rsid w:val="008B13CE"/>
    <w:rsid w:val="008B446B"/>
    <w:rsid w:val="008B5AC7"/>
    <w:rsid w:val="008D0C41"/>
    <w:rsid w:val="008D27AF"/>
    <w:rsid w:val="008D2C68"/>
    <w:rsid w:val="008D443B"/>
    <w:rsid w:val="008D5F57"/>
    <w:rsid w:val="008E0709"/>
    <w:rsid w:val="008E3719"/>
    <w:rsid w:val="008E5096"/>
    <w:rsid w:val="008E6667"/>
    <w:rsid w:val="00900DE6"/>
    <w:rsid w:val="009121A3"/>
    <w:rsid w:val="0091340B"/>
    <w:rsid w:val="0091581C"/>
    <w:rsid w:val="00916957"/>
    <w:rsid w:val="00920D78"/>
    <w:rsid w:val="009210FD"/>
    <w:rsid w:val="00922138"/>
    <w:rsid w:val="00922D6D"/>
    <w:rsid w:val="00923E3F"/>
    <w:rsid w:val="00925A75"/>
    <w:rsid w:val="009273CE"/>
    <w:rsid w:val="00930333"/>
    <w:rsid w:val="0093047B"/>
    <w:rsid w:val="0093302D"/>
    <w:rsid w:val="009343F6"/>
    <w:rsid w:val="009361AA"/>
    <w:rsid w:val="009374F9"/>
    <w:rsid w:val="0095319A"/>
    <w:rsid w:val="0095655A"/>
    <w:rsid w:val="0096097F"/>
    <w:rsid w:val="00961F7C"/>
    <w:rsid w:val="009625C3"/>
    <w:rsid w:val="0096567C"/>
    <w:rsid w:val="00971303"/>
    <w:rsid w:val="00975BA1"/>
    <w:rsid w:val="00975F03"/>
    <w:rsid w:val="00977627"/>
    <w:rsid w:val="00982D34"/>
    <w:rsid w:val="00984187"/>
    <w:rsid w:val="00984FEC"/>
    <w:rsid w:val="00985F21"/>
    <w:rsid w:val="00996D4A"/>
    <w:rsid w:val="009A01DF"/>
    <w:rsid w:val="009A18B3"/>
    <w:rsid w:val="009A1D17"/>
    <w:rsid w:val="009A7BEC"/>
    <w:rsid w:val="009B2DCA"/>
    <w:rsid w:val="009B3019"/>
    <w:rsid w:val="009B40B3"/>
    <w:rsid w:val="009B6465"/>
    <w:rsid w:val="009C147A"/>
    <w:rsid w:val="009C3C76"/>
    <w:rsid w:val="009C3FAB"/>
    <w:rsid w:val="009C4363"/>
    <w:rsid w:val="009C4AD8"/>
    <w:rsid w:val="009C52B5"/>
    <w:rsid w:val="009C5973"/>
    <w:rsid w:val="009C5EDE"/>
    <w:rsid w:val="009C734C"/>
    <w:rsid w:val="009D008F"/>
    <w:rsid w:val="009D0C11"/>
    <w:rsid w:val="009D43A2"/>
    <w:rsid w:val="009D7111"/>
    <w:rsid w:val="009E0C63"/>
    <w:rsid w:val="009E0F49"/>
    <w:rsid w:val="009E335D"/>
    <w:rsid w:val="009E596B"/>
    <w:rsid w:val="009E61FB"/>
    <w:rsid w:val="009E6F1C"/>
    <w:rsid w:val="009E79A5"/>
    <w:rsid w:val="009F35FC"/>
    <w:rsid w:val="00A049D4"/>
    <w:rsid w:val="00A04BB8"/>
    <w:rsid w:val="00A10B88"/>
    <w:rsid w:val="00A12EF9"/>
    <w:rsid w:val="00A1319D"/>
    <w:rsid w:val="00A235C2"/>
    <w:rsid w:val="00A26082"/>
    <w:rsid w:val="00A260D2"/>
    <w:rsid w:val="00A30250"/>
    <w:rsid w:val="00A31811"/>
    <w:rsid w:val="00A325DE"/>
    <w:rsid w:val="00A334B1"/>
    <w:rsid w:val="00A36DE7"/>
    <w:rsid w:val="00A43C16"/>
    <w:rsid w:val="00A45969"/>
    <w:rsid w:val="00A46231"/>
    <w:rsid w:val="00A462EA"/>
    <w:rsid w:val="00A47E02"/>
    <w:rsid w:val="00A51A94"/>
    <w:rsid w:val="00A53B65"/>
    <w:rsid w:val="00A53D94"/>
    <w:rsid w:val="00A60C54"/>
    <w:rsid w:val="00A60F4E"/>
    <w:rsid w:val="00A61681"/>
    <w:rsid w:val="00A67B32"/>
    <w:rsid w:val="00A71676"/>
    <w:rsid w:val="00A725A6"/>
    <w:rsid w:val="00A73159"/>
    <w:rsid w:val="00A748B1"/>
    <w:rsid w:val="00A77281"/>
    <w:rsid w:val="00A77A32"/>
    <w:rsid w:val="00A80B04"/>
    <w:rsid w:val="00A82410"/>
    <w:rsid w:val="00A8384D"/>
    <w:rsid w:val="00A84597"/>
    <w:rsid w:val="00A854D6"/>
    <w:rsid w:val="00A859F8"/>
    <w:rsid w:val="00A92B40"/>
    <w:rsid w:val="00A92B4F"/>
    <w:rsid w:val="00A94EB9"/>
    <w:rsid w:val="00A960F1"/>
    <w:rsid w:val="00AA0F7F"/>
    <w:rsid w:val="00AA296E"/>
    <w:rsid w:val="00AA4B8C"/>
    <w:rsid w:val="00AA662C"/>
    <w:rsid w:val="00AA6AA7"/>
    <w:rsid w:val="00AA6B49"/>
    <w:rsid w:val="00AA747D"/>
    <w:rsid w:val="00AB03BC"/>
    <w:rsid w:val="00AB4B5B"/>
    <w:rsid w:val="00AB5834"/>
    <w:rsid w:val="00AB73E2"/>
    <w:rsid w:val="00AC4CE4"/>
    <w:rsid w:val="00AD06AF"/>
    <w:rsid w:val="00AD286E"/>
    <w:rsid w:val="00AD3715"/>
    <w:rsid w:val="00AD5D1B"/>
    <w:rsid w:val="00AE385F"/>
    <w:rsid w:val="00AE3F84"/>
    <w:rsid w:val="00AE47C1"/>
    <w:rsid w:val="00AF0E03"/>
    <w:rsid w:val="00AF21EB"/>
    <w:rsid w:val="00AF2D4B"/>
    <w:rsid w:val="00AF5C9D"/>
    <w:rsid w:val="00AF695B"/>
    <w:rsid w:val="00B035BA"/>
    <w:rsid w:val="00B038FF"/>
    <w:rsid w:val="00B111D1"/>
    <w:rsid w:val="00B11F6D"/>
    <w:rsid w:val="00B146AA"/>
    <w:rsid w:val="00B202E4"/>
    <w:rsid w:val="00B2044A"/>
    <w:rsid w:val="00B21AA4"/>
    <w:rsid w:val="00B245AA"/>
    <w:rsid w:val="00B302BA"/>
    <w:rsid w:val="00B30B81"/>
    <w:rsid w:val="00B311FB"/>
    <w:rsid w:val="00B31675"/>
    <w:rsid w:val="00B322BB"/>
    <w:rsid w:val="00B36A62"/>
    <w:rsid w:val="00B37E6C"/>
    <w:rsid w:val="00B47852"/>
    <w:rsid w:val="00B50007"/>
    <w:rsid w:val="00B52C9E"/>
    <w:rsid w:val="00B54BB0"/>
    <w:rsid w:val="00B57F60"/>
    <w:rsid w:val="00B610E3"/>
    <w:rsid w:val="00B619FB"/>
    <w:rsid w:val="00B66E6C"/>
    <w:rsid w:val="00B71A2D"/>
    <w:rsid w:val="00B7796D"/>
    <w:rsid w:val="00B83E9F"/>
    <w:rsid w:val="00B85675"/>
    <w:rsid w:val="00B87CDB"/>
    <w:rsid w:val="00B916DB"/>
    <w:rsid w:val="00B929A0"/>
    <w:rsid w:val="00B9453D"/>
    <w:rsid w:val="00B96A8F"/>
    <w:rsid w:val="00BA0169"/>
    <w:rsid w:val="00BA3823"/>
    <w:rsid w:val="00BB37E9"/>
    <w:rsid w:val="00BC1E4D"/>
    <w:rsid w:val="00BC3156"/>
    <w:rsid w:val="00BC3C89"/>
    <w:rsid w:val="00BC4254"/>
    <w:rsid w:val="00BD1177"/>
    <w:rsid w:val="00BD1545"/>
    <w:rsid w:val="00BD4927"/>
    <w:rsid w:val="00BD75C0"/>
    <w:rsid w:val="00BE0481"/>
    <w:rsid w:val="00BE3A76"/>
    <w:rsid w:val="00BE483C"/>
    <w:rsid w:val="00BE6557"/>
    <w:rsid w:val="00BE6F03"/>
    <w:rsid w:val="00BE74D5"/>
    <w:rsid w:val="00BF0C0C"/>
    <w:rsid w:val="00BF1ADB"/>
    <w:rsid w:val="00BF41E4"/>
    <w:rsid w:val="00BF6D03"/>
    <w:rsid w:val="00C02C86"/>
    <w:rsid w:val="00C038C9"/>
    <w:rsid w:val="00C06D57"/>
    <w:rsid w:val="00C157FD"/>
    <w:rsid w:val="00C20F79"/>
    <w:rsid w:val="00C232F7"/>
    <w:rsid w:val="00C25877"/>
    <w:rsid w:val="00C2686F"/>
    <w:rsid w:val="00C27438"/>
    <w:rsid w:val="00C30CB8"/>
    <w:rsid w:val="00C318EF"/>
    <w:rsid w:val="00C32123"/>
    <w:rsid w:val="00C32311"/>
    <w:rsid w:val="00C34D44"/>
    <w:rsid w:val="00C36D9E"/>
    <w:rsid w:val="00C37295"/>
    <w:rsid w:val="00C421B3"/>
    <w:rsid w:val="00C5490C"/>
    <w:rsid w:val="00C55156"/>
    <w:rsid w:val="00C700C0"/>
    <w:rsid w:val="00C72598"/>
    <w:rsid w:val="00C72614"/>
    <w:rsid w:val="00C743E6"/>
    <w:rsid w:val="00C74C76"/>
    <w:rsid w:val="00C74DB9"/>
    <w:rsid w:val="00C828D4"/>
    <w:rsid w:val="00C875B6"/>
    <w:rsid w:val="00C94362"/>
    <w:rsid w:val="00C94D17"/>
    <w:rsid w:val="00C96F37"/>
    <w:rsid w:val="00CA0400"/>
    <w:rsid w:val="00CA6576"/>
    <w:rsid w:val="00CA7B74"/>
    <w:rsid w:val="00CB004A"/>
    <w:rsid w:val="00CB220B"/>
    <w:rsid w:val="00CB30A2"/>
    <w:rsid w:val="00CB3C6D"/>
    <w:rsid w:val="00CB52FF"/>
    <w:rsid w:val="00CC1469"/>
    <w:rsid w:val="00CC1845"/>
    <w:rsid w:val="00CC21CC"/>
    <w:rsid w:val="00CC39D5"/>
    <w:rsid w:val="00CC5A74"/>
    <w:rsid w:val="00CD278C"/>
    <w:rsid w:val="00CD3301"/>
    <w:rsid w:val="00CD406C"/>
    <w:rsid w:val="00CD5039"/>
    <w:rsid w:val="00CD73AF"/>
    <w:rsid w:val="00CE0C67"/>
    <w:rsid w:val="00CE12BA"/>
    <w:rsid w:val="00CE20A7"/>
    <w:rsid w:val="00CE21C6"/>
    <w:rsid w:val="00CE66AF"/>
    <w:rsid w:val="00CF079C"/>
    <w:rsid w:val="00CF0AD5"/>
    <w:rsid w:val="00CF4179"/>
    <w:rsid w:val="00D00696"/>
    <w:rsid w:val="00D0195F"/>
    <w:rsid w:val="00D03C8D"/>
    <w:rsid w:val="00D10BC5"/>
    <w:rsid w:val="00D13993"/>
    <w:rsid w:val="00D139BF"/>
    <w:rsid w:val="00D13F21"/>
    <w:rsid w:val="00D15DA2"/>
    <w:rsid w:val="00D17DBE"/>
    <w:rsid w:val="00D2040A"/>
    <w:rsid w:val="00D20960"/>
    <w:rsid w:val="00D2133A"/>
    <w:rsid w:val="00D24DC4"/>
    <w:rsid w:val="00D262ED"/>
    <w:rsid w:val="00D357E2"/>
    <w:rsid w:val="00D403D1"/>
    <w:rsid w:val="00D42835"/>
    <w:rsid w:val="00D4409E"/>
    <w:rsid w:val="00D5221D"/>
    <w:rsid w:val="00D5233A"/>
    <w:rsid w:val="00D53953"/>
    <w:rsid w:val="00D54C1F"/>
    <w:rsid w:val="00D575C7"/>
    <w:rsid w:val="00D60DAD"/>
    <w:rsid w:val="00D616B8"/>
    <w:rsid w:val="00D6491F"/>
    <w:rsid w:val="00D6509C"/>
    <w:rsid w:val="00D66D53"/>
    <w:rsid w:val="00D6755E"/>
    <w:rsid w:val="00D713ED"/>
    <w:rsid w:val="00D72866"/>
    <w:rsid w:val="00D733C0"/>
    <w:rsid w:val="00D80891"/>
    <w:rsid w:val="00D81A7C"/>
    <w:rsid w:val="00D82672"/>
    <w:rsid w:val="00D92A7F"/>
    <w:rsid w:val="00D93563"/>
    <w:rsid w:val="00D93EEB"/>
    <w:rsid w:val="00D943D3"/>
    <w:rsid w:val="00D946F5"/>
    <w:rsid w:val="00D962A2"/>
    <w:rsid w:val="00DA3B0F"/>
    <w:rsid w:val="00DB0549"/>
    <w:rsid w:val="00DB38B4"/>
    <w:rsid w:val="00DB42DF"/>
    <w:rsid w:val="00DB4478"/>
    <w:rsid w:val="00DB6560"/>
    <w:rsid w:val="00DC0440"/>
    <w:rsid w:val="00DC59D0"/>
    <w:rsid w:val="00DC7437"/>
    <w:rsid w:val="00DD4F28"/>
    <w:rsid w:val="00DD7A9C"/>
    <w:rsid w:val="00DE0EB2"/>
    <w:rsid w:val="00DE1065"/>
    <w:rsid w:val="00DE2374"/>
    <w:rsid w:val="00DE6A7A"/>
    <w:rsid w:val="00DF04DB"/>
    <w:rsid w:val="00DF2B5C"/>
    <w:rsid w:val="00DF33FA"/>
    <w:rsid w:val="00DF3DE3"/>
    <w:rsid w:val="00DF51AD"/>
    <w:rsid w:val="00DF5578"/>
    <w:rsid w:val="00DF5BB1"/>
    <w:rsid w:val="00E0144C"/>
    <w:rsid w:val="00E16E9F"/>
    <w:rsid w:val="00E26780"/>
    <w:rsid w:val="00E30A02"/>
    <w:rsid w:val="00E32B4D"/>
    <w:rsid w:val="00E33758"/>
    <w:rsid w:val="00E34755"/>
    <w:rsid w:val="00E41A1D"/>
    <w:rsid w:val="00E42738"/>
    <w:rsid w:val="00E44EAA"/>
    <w:rsid w:val="00E46A86"/>
    <w:rsid w:val="00E47753"/>
    <w:rsid w:val="00E50F92"/>
    <w:rsid w:val="00E51325"/>
    <w:rsid w:val="00E5143B"/>
    <w:rsid w:val="00E5149A"/>
    <w:rsid w:val="00E5280F"/>
    <w:rsid w:val="00E53213"/>
    <w:rsid w:val="00E534B9"/>
    <w:rsid w:val="00E54DE6"/>
    <w:rsid w:val="00E57FC7"/>
    <w:rsid w:val="00E6251C"/>
    <w:rsid w:val="00E64F4D"/>
    <w:rsid w:val="00E679EC"/>
    <w:rsid w:val="00E73F38"/>
    <w:rsid w:val="00E7641D"/>
    <w:rsid w:val="00E7771F"/>
    <w:rsid w:val="00E81AEA"/>
    <w:rsid w:val="00E82196"/>
    <w:rsid w:val="00E829B8"/>
    <w:rsid w:val="00E83D6D"/>
    <w:rsid w:val="00E92568"/>
    <w:rsid w:val="00E93CD8"/>
    <w:rsid w:val="00EA1E42"/>
    <w:rsid w:val="00EA1FDC"/>
    <w:rsid w:val="00EB1739"/>
    <w:rsid w:val="00EB5EA7"/>
    <w:rsid w:val="00EC0278"/>
    <w:rsid w:val="00EC26EB"/>
    <w:rsid w:val="00EC5D88"/>
    <w:rsid w:val="00ED0546"/>
    <w:rsid w:val="00ED1074"/>
    <w:rsid w:val="00ED1D07"/>
    <w:rsid w:val="00ED6AA4"/>
    <w:rsid w:val="00EE1418"/>
    <w:rsid w:val="00EE6F0D"/>
    <w:rsid w:val="00EF0E6C"/>
    <w:rsid w:val="00EF1A7A"/>
    <w:rsid w:val="00EF2D1E"/>
    <w:rsid w:val="00EF4051"/>
    <w:rsid w:val="00EF78CC"/>
    <w:rsid w:val="00EF7C14"/>
    <w:rsid w:val="00F15DA8"/>
    <w:rsid w:val="00F17E38"/>
    <w:rsid w:val="00F20E00"/>
    <w:rsid w:val="00F21DC5"/>
    <w:rsid w:val="00F22885"/>
    <w:rsid w:val="00F27905"/>
    <w:rsid w:val="00F30005"/>
    <w:rsid w:val="00F30061"/>
    <w:rsid w:val="00F318D9"/>
    <w:rsid w:val="00F31925"/>
    <w:rsid w:val="00F32C73"/>
    <w:rsid w:val="00F37350"/>
    <w:rsid w:val="00F37B64"/>
    <w:rsid w:val="00F42078"/>
    <w:rsid w:val="00F50572"/>
    <w:rsid w:val="00F50EA6"/>
    <w:rsid w:val="00F542CD"/>
    <w:rsid w:val="00F54360"/>
    <w:rsid w:val="00F561FE"/>
    <w:rsid w:val="00F569FB"/>
    <w:rsid w:val="00F60C74"/>
    <w:rsid w:val="00F61599"/>
    <w:rsid w:val="00F66326"/>
    <w:rsid w:val="00F674B8"/>
    <w:rsid w:val="00F71BD0"/>
    <w:rsid w:val="00F84FB4"/>
    <w:rsid w:val="00F86716"/>
    <w:rsid w:val="00F87140"/>
    <w:rsid w:val="00F930C6"/>
    <w:rsid w:val="00F953FF"/>
    <w:rsid w:val="00FA0B34"/>
    <w:rsid w:val="00FA2638"/>
    <w:rsid w:val="00FA2EA9"/>
    <w:rsid w:val="00FA5C39"/>
    <w:rsid w:val="00FB0504"/>
    <w:rsid w:val="00FB090E"/>
    <w:rsid w:val="00FB203F"/>
    <w:rsid w:val="00FB2050"/>
    <w:rsid w:val="00FB4E03"/>
    <w:rsid w:val="00FB57B7"/>
    <w:rsid w:val="00FC2B5A"/>
    <w:rsid w:val="00FC4669"/>
    <w:rsid w:val="00FC4BA0"/>
    <w:rsid w:val="00FC50D8"/>
    <w:rsid w:val="00FD0F75"/>
    <w:rsid w:val="00FD47F1"/>
    <w:rsid w:val="00FE03C6"/>
    <w:rsid w:val="00FE2E57"/>
    <w:rsid w:val="00FE392F"/>
    <w:rsid w:val="00FF0C7D"/>
    <w:rsid w:val="00FF2446"/>
    <w:rsid w:val="00FF3970"/>
    <w:rsid w:val="00FF55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243B10"/>
  <w15:docId w15:val="{A8508754-B863-4015-AB63-4131E068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D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73A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4157B"/>
    <w:rPr>
      <w:rFonts w:ascii="Tahoma" w:hAnsi="Tahoma" w:cs="Tahoma"/>
      <w:sz w:val="16"/>
      <w:szCs w:val="16"/>
    </w:rPr>
  </w:style>
  <w:style w:type="character" w:customStyle="1" w:styleId="BalloonTextChar">
    <w:name w:val="Balloon Text Char"/>
    <w:basedOn w:val="DefaultParagraphFont"/>
    <w:link w:val="BalloonText"/>
    <w:uiPriority w:val="99"/>
    <w:rsid w:val="0034157B"/>
    <w:rPr>
      <w:rFonts w:ascii="Tahoma" w:hAnsi="Tahoma" w:cs="Tahoma"/>
      <w:sz w:val="16"/>
      <w:szCs w:val="16"/>
    </w:rPr>
  </w:style>
  <w:style w:type="paragraph" w:styleId="Header">
    <w:name w:val="header"/>
    <w:basedOn w:val="Normal"/>
    <w:link w:val="HeaderChar"/>
    <w:uiPriority w:val="99"/>
    <w:unhideWhenUsed/>
    <w:rsid w:val="00381F65"/>
    <w:pPr>
      <w:tabs>
        <w:tab w:val="center" w:pos="4680"/>
        <w:tab w:val="right" w:pos="9360"/>
      </w:tabs>
    </w:pPr>
  </w:style>
  <w:style w:type="character" w:customStyle="1" w:styleId="HeaderChar">
    <w:name w:val="Header Char"/>
    <w:basedOn w:val="DefaultParagraphFont"/>
    <w:link w:val="Header"/>
    <w:uiPriority w:val="99"/>
    <w:rsid w:val="00381F65"/>
    <w:rPr>
      <w:sz w:val="24"/>
      <w:szCs w:val="24"/>
    </w:rPr>
  </w:style>
  <w:style w:type="paragraph" w:styleId="Footer">
    <w:name w:val="footer"/>
    <w:basedOn w:val="Normal"/>
    <w:link w:val="FooterChar"/>
    <w:uiPriority w:val="99"/>
    <w:unhideWhenUsed/>
    <w:rsid w:val="00381F65"/>
    <w:pPr>
      <w:tabs>
        <w:tab w:val="center" w:pos="4680"/>
        <w:tab w:val="right" w:pos="9360"/>
      </w:tabs>
    </w:pPr>
  </w:style>
  <w:style w:type="character" w:customStyle="1" w:styleId="FooterChar">
    <w:name w:val="Footer Char"/>
    <w:basedOn w:val="DefaultParagraphFont"/>
    <w:link w:val="Footer"/>
    <w:uiPriority w:val="99"/>
    <w:rsid w:val="00381F65"/>
    <w:rPr>
      <w:sz w:val="24"/>
      <w:szCs w:val="24"/>
    </w:rPr>
  </w:style>
  <w:style w:type="character" w:styleId="Hyperlink">
    <w:name w:val="Hyperlink"/>
    <w:basedOn w:val="DefaultParagraphFont"/>
    <w:uiPriority w:val="99"/>
    <w:semiHidden/>
    <w:unhideWhenUsed/>
    <w:rsid w:val="009D7111"/>
    <w:rPr>
      <w:color w:val="0000FF"/>
      <w:u w:val="single"/>
    </w:rPr>
  </w:style>
  <w:style w:type="paragraph" w:styleId="NoSpacing">
    <w:name w:val="No Spacing"/>
    <w:uiPriority w:val="1"/>
    <w:qFormat/>
    <w:rsid w:val="001E095D"/>
    <w:rPr>
      <w:sz w:val="24"/>
      <w:szCs w:val="24"/>
    </w:rPr>
  </w:style>
  <w:style w:type="paragraph" w:styleId="ListParagraph">
    <w:name w:val="List Paragraph"/>
    <w:basedOn w:val="Normal"/>
    <w:uiPriority w:val="34"/>
    <w:qFormat/>
    <w:rsid w:val="00FD47F1"/>
    <w:pPr>
      <w:ind w:left="720"/>
      <w:contextualSpacing/>
    </w:pPr>
  </w:style>
  <w:style w:type="paragraph" w:customStyle="1" w:styleId="CalendarInformation">
    <w:name w:val="Calendar Information"/>
    <w:basedOn w:val="Normal"/>
    <w:rsid w:val="00711B5A"/>
    <w:pPr>
      <w:framePr w:hSpace="187" w:wrap="auto" w:vAnchor="page" w:hAnchor="page" w:xAlign="center" w:y="1441"/>
      <w:tabs>
        <w:tab w:val="left" w:pos="576"/>
      </w:tabs>
    </w:pPr>
    <w:rPr>
      <w:rFonts w:ascii="Century Gothic" w:hAnsi="Century Gothic" w:cs="Century Gothic"/>
      <w:sz w:val="15"/>
      <w:szCs w:val="15"/>
    </w:rPr>
  </w:style>
  <w:style w:type="character" w:customStyle="1" w:styleId="CalendarInformationBoldChar">
    <w:name w:val="Calendar Information Bold Char"/>
    <w:locked/>
    <w:rsid w:val="00E73F38"/>
    <w:rPr>
      <w:rFonts w:ascii="Century Gothic" w:hAnsi="Century Gothic" w:cs="Century Gothic"/>
      <w:b/>
      <w:bCs/>
      <w:sz w:val="24"/>
      <w:szCs w:val="24"/>
    </w:rPr>
  </w:style>
  <w:style w:type="character" w:styleId="Strong">
    <w:name w:val="Strong"/>
    <w:basedOn w:val="DefaultParagraphFont"/>
    <w:uiPriority w:val="22"/>
    <w:qFormat/>
    <w:rsid w:val="00D733C0"/>
    <w:rPr>
      <w:b/>
      <w:bCs/>
    </w:rPr>
  </w:style>
  <w:style w:type="character" w:styleId="CommentReference">
    <w:name w:val="annotation reference"/>
    <w:basedOn w:val="DefaultParagraphFont"/>
    <w:uiPriority w:val="99"/>
    <w:semiHidden/>
    <w:unhideWhenUsed/>
    <w:rsid w:val="00602ACD"/>
    <w:rPr>
      <w:sz w:val="16"/>
      <w:szCs w:val="16"/>
    </w:rPr>
  </w:style>
  <w:style w:type="paragraph" w:styleId="CommentText">
    <w:name w:val="annotation text"/>
    <w:basedOn w:val="Normal"/>
    <w:link w:val="CommentTextChar"/>
    <w:uiPriority w:val="99"/>
    <w:semiHidden/>
    <w:unhideWhenUsed/>
    <w:rsid w:val="00602ACD"/>
    <w:rPr>
      <w:sz w:val="20"/>
      <w:szCs w:val="20"/>
    </w:rPr>
  </w:style>
  <w:style w:type="character" w:customStyle="1" w:styleId="CommentTextChar">
    <w:name w:val="Comment Text Char"/>
    <w:basedOn w:val="DefaultParagraphFont"/>
    <w:link w:val="CommentText"/>
    <w:uiPriority w:val="99"/>
    <w:semiHidden/>
    <w:rsid w:val="00602ACD"/>
    <w:rPr>
      <w:sz w:val="20"/>
      <w:szCs w:val="20"/>
    </w:rPr>
  </w:style>
  <w:style w:type="paragraph" w:styleId="CommentSubject">
    <w:name w:val="annotation subject"/>
    <w:basedOn w:val="CommentText"/>
    <w:next w:val="CommentText"/>
    <w:link w:val="CommentSubjectChar"/>
    <w:uiPriority w:val="99"/>
    <w:semiHidden/>
    <w:unhideWhenUsed/>
    <w:rsid w:val="00602ACD"/>
    <w:rPr>
      <w:b/>
      <w:bCs/>
    </w:rPr>
  </w:style>
  <w:style w:type="character" w:customStyle="1" w:styleId="CommentSubjectChar">
    <w:name w:val="Comment Subject Char"/>
    <w:basedOn w:val="CommentTextChar"/>
    <w:link w:val="CommentSubject"/>
    <w:uiPriority w:val="99"/>
    <w:semiHidden/>
    <w:rsid w:val="00602A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3237">
      <w:bodyDiv w:val="1"/>
      <w:marLeft w:val="0"/>
      <w:marRight w:val="0"/>
      <w:marTop w:val="0"/>
      <w:marBottom w:val="0"/>
      <w:divBdr>
        <w:top w:val="none" w:sz="0" w:space="0" w:color="auto"/>
        <w:left w:val="none" w:sz="0" w:space="0" w:color="auto"/>
        <w:bottom w:val="none" w:sz="0" w:space="0" w:color="auto"/>
        <w:right w:val="none" w:sz="0" w:space="0" w:color="auto"/>
      </w:divBdr>
      <w:divsChild>
        <w:div w:id="1009063591">
          <w:marLeft w:val="0"/>
          <w:marRight w:val="0"/>
          <w:marTop w:val="0"/>
          <w:marBottom w:val="0"/>
          <w:divBdr>
            <w:top w:val="none" w:sz="0" w:space="0" w:color="auto"/>
            <w:left w:val="none" w:sz="0" w:space="0" w:color="auto"/>
            <w:bottom w:val="none" w:sz="0" w:space="0" w:color="auto"/>
            <w:right w:val="none" w:sz="0" w:space="0" w:color="auto"/>
          </w:divBdr>
          <w:divsChild>
            <w:div w:id="2004503822">
              <w:marLeft w:val="0"/>
              <w:marRight w:val="0"/>
              <w:marTop w:val="0"/>
              <w:marBottom w:val="0"/>
              <w:divBdr>
                <w:top w:val="none" w:sz="0" w:space="0" w:color="auto"/>
                <w:left w:val="none" w:sz="0" w:space="0" w:color="auto"/>
                <w:bottom w:val="none" w:sz="0" w:space="0" w:color="auto"/>
                <w:right w:val="none" w:sz="0" w:space="0" w:color="auto"/>
              </w:divBdr>
              <w:divsChild>
                <w:div w:id="501550263">
                  <w:marLeft w:val="0"/>
                  <w:marRight w:val="0"/>
                  <w:marTop w:val="0"/>
                  <w:marBottom w:val="0"/>
                  <w:divBdr>
                    <w:top w:val="none" w:sz="0" w:space="0" w:color="auto"/>
                    <w:left w:val="none" w:sz="0" w:space="0" w:color="auto"/>
                    <w:bottom w:val="none" w:sz="0" w:space="0" w:color="auto"/>
                    <w:right w:val="none" w:sz="0" w:space="0" w:color="auto"/>
                  </w:divBdr>
                  <w:divsChild>
                    <w:div w:id="1328288396">
                      <w:marLeft w:val="0"/>
                      <w:marRight w:val="0"/>
                      <w:marTop w:val="0"/>
                      <w:marBottom w:val="0"/>
                      <w:divBdr>
                        <w:top w:val="none" w:sz="0" w:space="0" w:color="auto"/>
                        <w:left w:val="none" w:sz="0" w:space="0" w:color="auto"/>
                        <w:bottom w:val="none" w:sz="0" w:space="0" w:color="auto"/>
                        <w:right w:val="none" w:sz="0" w:space="0" w:color="auto"/>
                      </w:divBdr>
                      <w:divsChild>
                        <w:div w:id="1332953091">
                          <w:marLeft w:val="0"/>
                          <w:marRight w:val="0"/>
                          <w:marTop w:val="0"/>
                          <w:marBottom w:val="0"/>
                          <w:divBdr>
                            <w:top w:val="none" w:sz="0" w:space="0" w:color="auto"/>
                            <w:left w:val="none" w:sz="0" w:space="0" w:color="auto"/>
                            <w:bottom w:val="none" w:sz="0" w:space="0" w:color="auto"/>
                            <w:right w:val="none" w:sz="0" w:space="0" w:color="auto"/>
                          </w:divBdr>
                          <w:divsChild>
                            <w:div w:id="184028099">
                              <w:marLeft w:val="0"/>
                              <w:marRight w:val="0"/>
                              <w:marTop w:val="0"/>
                              <w:marBottom w:val="0"/>
                              <w:divBdr>
                                <w:top w:val="none" w:sz="0" w:space="0" w:color="auto"/>
                                <w:left w:val="none" w:sz="0" w:space="0" w:color="auto"/>
                                <w:bottom w:val="none" w:sz="0" w:space="0" w:color="auto"/>
                                <w:right w:val="none" w:sz="0" w:space="0" w:color="auto"/>
                              </w:divBdr>
                              <w:divsChild>
                                <w:div w:id="3968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6108">
                  <w:marLeft w:val="0"/>
                  <w:marRight w:val="0"/>
                  <w:marTop w:val="0"/>
                  <w:marBottom w:val="0"/>
                  <w:divBdr>
                    <w:top w:val="none" w:sz="0" w:space="0" w:color="auto"/>
                    <w:left w:val="none" w:sz="0" w:space="0" w:color="auto"/>
                    <w:bottom w:val="none" w:sz="0" w:space="0" w:color="auto"/>
                    <w:right w:val="none" w:sz="0" w:space="0" w:color="auto"/>
                  </w:divBdr>
                  <w:divsChild>
                    <w:div w:id="2145150424">
                      <w:marLeft w:val="0"/>
                      <w:marRight w:val="0"/>
                      <w:marTop w:val="0"/>
                      <w:marBottom w:val="0"/>
                      <w:divBdr>
                        <w:top w:val="none" w:sz="0" w:space="0" w:color="auto"/>
                        <w:left w:val="none" w:sz="0" w:space="0" w:color="auto"/>
                        <w:bottom w:val="none" w:sz="0" w:space="0" w:color="auto"/>
                        <w:right w:val="none" w:sz="0" w:space="0" w:color="auto"/>
                      </w:divBdr>
                      <w:divsChild>
                        <w:div w:id="1060136044">
                          <w:marLeft w:val="0"/>
                          <w:marRight w:val="0"/>
                          <w:marTop w:val="0"/>
                          <w:marBottom w:val="0"/>
                          <w:divBdr>
                            <w:top w:val="none" w:sz="0" w:space="0" w:color="auto"/>
                            <w:left w:val="none" w:sz="0" w:space="0" w:color="auto"/>
                            <w:bottom w:val="none" w:sz="0" w:space="0" w:color="auto"/>
                            <w:right w:val="none" w:sz="0" w:space="0" w:color="auto"/>
                          </w:divBdr>
                          <w:divsChild>
                            <w:div w:id="1618565922">
                              <w:marLeft w:val="0"/>
                              <w:marRight w:val="0"/>
                              <w:marTop w:val="0"/>
                              <w:marBottom w:val="0"/>
                              <w:divBdr>
                                <w:top w:val="none" w:sz="0" w:space="0" w:color="auto"/>
                                <w:left w:val="none" w:sz="0" w:space="0" w:color="auto"/>
                                <w:bottom w:val="none" w:sz="0" w:space="0" w:color="auto"/>
                                <w:right w:val="none" w:sz="0" w:space="0" w:color="auto"/>
                              </w:divBdr>
                            </w:div>
                            <w:div w:id="967394824">
                              <w:marLeft w:val="0"/>
                              <w:marRight w:val="0"/>
                              <w:marTop w:val="0"/>
                              <w:marBottom w:val="0"/>
                              <w:divBdr>
                                <w:top w:val="none" w:sz="0" w:space="0" w:color="auto"/>
                                <w:left w:val="none" w:sz="0" w:space="0" w:color="auto"/>
                                <w:bottom w:val="none" w:sz="0" w:space="0" w:color="auto"/>
                                <w:right w:val="none" w:sz="0" w:space="0" w:color="auto"/>
                              </w:divBdr>
                            </w:div>
                          </w:divsChild>
                        </w:div>
                        <w:div w:id="4007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250373">
      <w:bodyDiv w:val="1"/>
      <w:marLeft w:val="0"/>
      <w:marRight w:val="0"/>
      <w:marTop w:val="0"/>
      <w:marBottom w:val="0"/>
      <w:divBdr>
        <w:top w:val="none" w:sz="0" w:space="0" w:color="auto"/>
        <w:left w:val="none" w:sz="0" w:space="0" w:color="auto"/>
        <w:bottom w:val="none" w:sz="0" w:space="0" w:color="auto"/>
        <w:right w:val="none" w:sz="0" w:space="0" w:color="auto"/>
      </w:divBdr>
    </w:div>
    <w:div w:id="191161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BBDED9341D034EA324BB1FED6473F7" ma:contentTypeVersion="6" ma:contentTypeDescription="Create a new document." ma:contentTypeScope="" ma:versionID="55d4fda93b423eea93d7efb87fcfbb84">
  <xsd:schema xmlns:xsd="http://www.w3.org/2001/XMLSchema" xmlns:xs="http://www.w3.org/2001/XMLSchema" xmlns:p="http://schemas.microsoft.com/office/2006/metadata/properties" xmlns:ns2="7332de53-03a0-4751-b4a1-ac41650d931d" targetNamespace="http://schemas.microsoft.com/office/2006/metadata/properties" ma:root="true" ma:fieldsID="eaa5931322d53ef8335717f7ef7daf64" ns2:_="">
    <xsd:import namespace="7332de53-03a0-4751-b4a1-ac41650d93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2de53-03a0-4751-b4a1-ac41650d9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EEE54-CB76-4950-A2D1-D0453D876BBD}">
  <ds:schemaRefs>
    <ds:schemaRef ds:uri="http://schemas.microsoft.com/sharepoint/v3/contenttype/forms"/>
  </ds:schemaRefs>
</ds:datastoreItem>
</file>

<file path=customXml/itemProps2.xml><?xml version="1.0" encoding="utf-8"?>
<ds:datastoreItem xmlns:ds="http://schemas.openxmlformats.org/officeDocument/2006/customXml" ds:itemID="{A7454958-120E-4EA2-B7C4-18CBFDAE88C7}">
  <ds:schemaRefs>
    <ds:schemaRef ds:uri="http://schemas.microsoft.com/office/2006/metadata/properties"/>
    <ds:schemaRef ds:uri="http://schemas.microsoft.com/office/infopath/2007/PartnerControls"/>
    <ds:schemaRef ds:uri="3b78a0ee-8e4a-489c-bc21-69fb70743a71"/>
  </ds:schemaRefs>
</ds:datastoreItem>
</file>

<file path=customXml/itemProps3.xml><?xml version="1.0" encoding="utf-8"?>
<ds:datastoreItem xmlns:ds="http://schemas.openxmlformats.org/officeDocument/2006/customXml" ds:itemID="{5996FA03-7D28-499C-B670-67D8543511B6}"/>
</file>

<file path=customXml/itemProps4.xml><?xml version="1.0" encoding="utf-8"?>
<ds:datastoreItem xmlns:ds="http://schemas.openxmlformats.org/officeDocument/2006/customXml" ds:itemID="{FD60B12F-F131-4502-A43F-B91957EE7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9</Pages>
  <Words>2581</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SYLLABUS BREAK UP-2005-2006</vt:lpstr>
    </vt:vector>
  </TitlesOfParts>
  <Company>Naveed Computer LLC (04 - 2638740)</Company>
  <LinksUpToDate>false</LinksUpToDate>
  <CharactersWithSpaces>17265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BREAK UP-2005-2006</dc:title>
  <dc:subject/>
  <dc:creator>nc</dc:creator>
  <cp:keywords/>
  <dc:description/>
  <cp:lastModifiedBy>Resmy Baby</cp:lastModifiedBy>
  <cp:revision>38</cp:revision>
  <cp:lastPrinted>2019-04-10T20:17:00Z</cp:lastPrinted>
  <dcterms:created xsi:type="dcterms:W3CDTF">2026-06-03T03:30:00Z</dcterms:created>
  <dcterms:modified xsi:type="dcterms:W3CDTF">2026-06-04T09:53:00Z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0x01010011BBDED9341D034EA324BB1FED6473F7</vt:lpwstr>
  </property>
  <property fmtid="{D5CDD505-2E9C-101B-9397-08002B2CF9AE}" pid="3" name="GrammarlyDocumentId">
    <vt:lpwstr>30dd1887d9bc9d7a3ac8177d922880e6eab8598a1e9fb14b271be3f7aed86b76</vt:lpwstr>
  </property>
  <property fmtid="{D5CDD505-2E9C-101B-9397-08002B2CF9AE}" pid="4" name="MSIP_Label_3c5114f3-3456-4364-8944-720dbb2a7906_Enabled">
    <vt:lpwstr>true</vt:lpwstr>
  </property>
  <property fmtid="{D5CDD505-2E9C-101B-9397-08002B2CF9AE}" pid="5" name="MSIP_Label_3c5114f3-3456-4364-8944-720dbb2a7906_SetDate">
    <vt:lpwstr>2026-06-04T09:45:26Z</vt:lpwstr>
  </property>
  <property fmtid="{D5CDD505-2E9C-101B-9397-08002B2CF9AE}" pid="6" name="MSIP_Label_3c5114f3-3456-4364-8944-720dbb2a7906_Method">
    <vt:lpwstr>Standard</vt:lpwstr>
  </property>
  <property fmtid="{D5CDD505-2E9C-101B-9397-08002B2CF9AE}" pid="7" name="MSIP_Label_3c5114f3-3456-4364-8944-720dbb2a7906_Name">
    <vt:lpwstr>3c5114f3-3456-4364-8944-720dbb2a7906</vt:lpwstr>
  </property>
  <property fmtid="{D5CDD505-2E9C-101B-9397-08002B2CF9AE}" pid="8" name="MSIP_Label_3c5114f3-3456-4364-8944-720dbb2a7906_SiteId">
    <vt:lpwstr>d2b3a7dc-d57e-417f-90ad-149b872e9aa1</vt:lpwstr>
  </property>
  <property fmtid="{D5CDD505-2E9C-101B-9397-08002B2CF9AE}" pid="9" name="MSIP_Label_3c5114f3-3456-4364-8944-720dbb2a7906_ActionId">
    <vt:lpwstr>739edec7-4e2f-4aa7-947e-ce6b51fdaaf4</vt:lpwstr>
  </property>
  <property fmtid="{D5CDD505-2E9C-101B-9397-08002B2CF9AE}" pid="10" name="MSIP_Label_3c5114f3-3456-4364-8944-720dbb2a7906_ContentBits">
    <vt:lpwstr>0</vt:lpwstr>
  </property>
  <property fmtid="{D5CDD505-2E9C-101B-9397-08002B2CF9AE}" pid="11" name="MSIP_Label_3c5114f3-3456-4364-8944-720dbb2a7906_Tag">
    <vt:lpwstr>10, 1, 2, 1</vt:lpwstr>
  </property>
</Properties>
</file>